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D6BD6" w14:textId="206A85E5" w:rsidR="00A2238A" w:rsidRPr="00DA5654" w:rsidRDefault="00471249" w:rsidP="00A2238A">
      <w:pPr>
        <w:rPr>
          <w:rFonts w:ascii="Helvetica" w:hAnsi="Helvetica" w:cs="Helvetica"/>
          <w:b/>
          <w:sz w:val="44"/>
          <w:szCs w:val="44"/>
        </w:rPr>
      </w:pPr>
      <w:r>
        <w:rPr>
          <w:rFonts w:ascii="Helvetica" w:hAnsi="Helvetica" w:cs="Helvetica"/>
          <w:b/>
          <w:sz w:val="44"/>
          <w:szCs w:val="44"/>
        </w:rPr>
        <w:t>2019</w:t>
      </w:r>
      <w:r w:rsidR="00A2238A" w:rsidRPr="00DA5654">
        <w:rPr>
          <w:rFonts w:ascii="Helvetica" w:hAnsi="Helvetica" w:cs="Helvetica"/>
          <w:b/>
          <w:sz w:val="44"/>
          <w:szCs w:val="44"/>
        </w:rPr>
        <w:t xml:space="preserve"> NCLUG Award Nominations</w:t>
      </w:r>
    </w:p>
    <w:p w14:paraId="6F2D263B" w14:textId="77777777" w:rsidR="00A2238A" w:rsidRPr="00DA5654" w:rsidRDefault="00A2238A" w:rsidP="00A2238A">
      <w:pPr>
        <w:rPr>
          <w:rFonts w:ascii="Helvetica" w:hAnsi="Helvetica" w:cs="Helvetica"/>
        </w:rPr>
      </w:pPr>
    </w:p>
    <w:p w14:paraId="50151C42" w14:textId="33E934D1" w:rsidR="003D0F24" w:rsidRDefault="003D0F24" w:rsidP="00A2238A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North Carolina Local User Group (NCLUG) is thrilled to </w:t>
      </w:r>
      <w:r w:rsidR="00471249">
        <w:rPr>
          <w:rFonts w:ascii="Helvetica" w:hAnsi="Helvetica" w:cs="Helvetica"/>
        </w:rPr>
        <w:t>offer</w:t>
      </w:r>
      <w:r>
        <w:rPr>
          <w:rFonts w:ascii="Helvetica" w:hAnsi="Helvetica" w:cs="Helvetica"/>
        </w:rPr>
        <w:t xml:space="preserve"> a</w:t>
      </w:r>
      <w:r w:rsidR="00471249">
        <w:rPr>
          <w:rFonts w:ascii="Helvetica" w:hAnsi="Helvetica" w:cs="Helvetica"/>
        </w:rPr>
        <w:t>n</w:t>
      </w:r>
      <w:r>
        <w:rPr>
          <w:rFonts w:ascii="Helvetica" w:hAnsi="Helvetica" w:cs="Helvetica"/>
        </w:rPr>
        <w:t xml:space="preserve"> awards program for our members. NCLUG would like to reward th</w:t>
      </w:r>
      <w:r w:rsidR="007F504C">
        <w:rPr>
          <w:rFonts w:ascii="Helvetica" w:hAnsi="Helvetica" w:cs="Helvetica"/>
        </w:rPr>
        <w:t>e members</w:t>
      </w:r>
      <w:r>
        <w:rPr>
          <w:rFonts w:ascii="Helvetica" w:hAnsi="Helvetica" w:cs="Helvetica"/>
        </w:rPr>
        <w:t xml:space="preserve"> in our industry who have demonstrated </w:t>
      </w:r>
      <w:r w:rsidR="009F0082">
        <w:rPr>
          <w:rFonts w:ascii="Helvetica" w:hAnsi="Helvetica" w:cs="Helvetica"/>
        </w:rPr>
        <w:t xml:space="preserve">the highest </w:t>
      </w:r>
      <w:r>
        <w:rPr>
          <w:rFonts w:ascii="Helvetica" w:hAnsi="Helvetica" w:cs="Helvetica"/>
        </w:rPr>
        <w:t>standards of excellence</w:t>
      </w:r>
      <w:r w:rsidR="009F0082">
        <w:rPr>
          <w:rFonts w:ascii="Helvetica" w:hAnsi="Helvetica" w:cs="Helvetica"/>
        </w:rPr>
        <w:t xml:space="preserve"> and commitment</w:t>
      </w:r>
      <w:r>
        <w:rPr>
          <w:rFonts w:ascii="Helvetica" w:hAnsi="Helvetica" w:cs="Helvetica"/>
        </w:rPr>
        <w:t xml:space="preserve">. </w:t>
      </w:r>
      <w:r w:rsidR="009F0082">
        <w:rPr>
          <w:rFonts w:ascii="Helvetica" w:hAnsi="Helvetica" w:cs="Helvetica"/>
        </w:rPr>
        <w:t xml:space="preserve">We are pleased to announce the following awards for </w:t>
      </w:r>
      <w:r w:rsidR="00471249">
        <w:rPr>
          <w:rFonts w:ascii="Helvetica" w:hAnsi="Helvetica" w:cs="Helvetica"/>
        </w:rPr>
        <w:t>2019</w:t>
      </w:r>
      <w:r w:rsidR="009F0082">
        <w:rPr>
          <w:rFonts w:ascii="Helvetica" w:hAnsi="Helvetica" w:cs="Helvetica"/>
        </w:rPr>
        <w:t>:</w:t>
      </w:r>
    </w:p>
    <w:p w14:paraId="4D171BA9" w14:textId="77777777" w:rsidR="009F0082" w:rsidRPr="00DA5654" w:rsidRDefault="009F0082" w:rsidP="009F0082">
      <w:pPr>
        <w:rPr>
          <w:rFonts w:ascii="Helvetica" w:hAnsi="Helvetica" w:cs="Helvetica"/>
        </w:rPr>
      </w:pPr>
    </w:p>
    <w:p w14:paraId="0A8D036E" w14:textId="77777777" w:rsidR="009F0082" w:rsidRPr="00F5775E" w:rsidRDefault="009F0082" w:rsidP="009F0082">
      <w:pPr>
        <w:ind w:firstLine="720"/>
        <w:rPr>
          <w:rFonts w:ascii="Helvetica" w:hAnsi="Helvetica" w:cs="Helvetica"/>
          <w:b/>
          <w:sz w:val="24"/>
          <w:szCs w:val="24"/>
          <w:u w:val="single"/>
        </w:rPr>
      </w:pPr>
      <w:r w:rsidRPr="00F5775E">
        <w:rPr>
          <w:rFonts w:ascii="Helvetica" w:hAnsi="Helvetica" w:cs="Helvetica"/>
          <w:b/>
          <w:sz w:val="24"/>
          <w:szCs w:val="24"/>
          <w:u w:val="single"/>
        </w:rPr>
        <w:t>&gt;&gt; Lifetime Achievement Award</w:t>
      </w:r>
    </w:p>
    <w:p w14:paraId="5EC94F0D" w14:textId="77777777" w:rsidR="009F0082" w:rsidRPr="00F5775E" w:rsidRDefault="009F0082" w:rsidP="009F0082">
      <w:pPr>
        <w:ind w:firstLine="720"/>
        <w:rPr>
          <w:rFonts w:ascii="Helvetica" w:hAnsi="Helvetica" w:cs="Helvetica"/>
          <w:b/>
          <w:sz w:val="24"/>
          <w:szCs w:val="24"/>
          <w:u w:val="single"/>
        </w:rPr>
      </w:pPr>
      <w:r w:rsidRPr="00F5775E">
        <w:rPr>
          <w:rFonts w:ascii="Helvetica" w:hAnsi="Helvetica" w:cs="Helvetica"/>
          <w:b/>
          <w:sz w:val="24"/>
          <w:szCs w:val="24"/>
          <w:u w:val="single"/>
        </w:rPr>
        <w:t>&gt;&gt; Mentor of the Year Award</w:t>
      </w:r>
    </w:p>
    <w:p w14:paraId="6BEA997C" w14:textId="77777777" w:rsidR="009F0082" w:rsidRPr="00F5775E" w:rsidRDefault="009F0082" w:rsidP="009F0082">
      <w:pPr>
        <w:ind w:firstLine="720"/>
        <w:rPr>
          <w:rFonts w:ascii="Helvetica" w:hAnsi="Helvetica" w:cs="Helvetica"/>
          <w:b/>
          <w:sz w:val="24"/>
          <w:szCs w:val="24"/>
          <w:u w:val="single"/>
        </w:rPr>
      </w:pPr>
      <w:r w:rsidRPr="00F5775E">
        <w:rPr>
          <w:rFonts w:ascii="Helvetica" w:hAnsi="Helvetica" w:cs="Helvetica"/>
          <w:b/>
          <w:sz w:val="24"/>
          <w:szCs w:val="24"/>
          <w:u w:val="single"/>
        </w:rPr>
        <w:t>&gt;&gt; Rookie of the Year Award</w:t>
      </w:r>
    </w:p>
    <w:p w14:paraId="38BB231B" w14:textId="77777777" w:rsidR="009F0082" w:rsidRDefault="009F0082" w:rsidP="00A2238A">
      <w:pPr>
        <w:spacing w:after="0"/>
        <w:rPr>
          <w:rFonts w:ascii="Helvetica" w:hAnsi="Helvetica" w:cs="Helvetica"/>
        </w:rPr>
      </w:pPr>
    </w:p>
    <w:p w14:paraId="6C1748A8" w14:textId="1A421750" w:rsidR="00A2238A" w:rsidRPr="00DA5654" w:rsidRDefault="00A2238A" w:rsidP="00A2238A">
      <w:pPr>
        <w:spacing w:after="0"/>
        <w:rPr>
          <w:rFonts w:ascii="Helvetica" w:hAnsi="Helvetica" w:cs="Helvetica"/>
        </w:rPr>
      </w:pPr>
      <w:r w:rsidRPr="00DA5654">
        <w:rPr>
          <w:rFonts w:ascii="Helvetica" w:hAnsi="Helvetica" w:cs="Helvetica"/>
        </w:rPr>
        <w:t>The NCLUG is</w:t>
      </w:r>
      <w:r w:rsidR="009F0082">
        <w:rPr>
          <w:rFonts w:ascii="Helvetica" w:hAnsi="Helvetica" w:cs="Helvetica"/>
        </w:rPr>
        <w:t xml:space="preserve"> now</w:t>
      </w:r>
      <w:r w:rsidRPr="00DA5654">
        <w:rPr>
          <w:rFonts w:ascii="Helvetica" w:hAnsi="Helvetica" w:cs="Helvetica"/>
        </w:rPr>
        <w:t xml:space="preserve"> accepting award nominations for outstanding </w:t>
      </w:r>
      <w:r w:rsidR="00D07A32">
        <w:rPr>
          <w:rFonts w:ascii="Helvetica" w:hAnsi="Helvetica" w:cs="Helvetica"/>
        </w:rPr>
        <w:t>members’</w:t>
      </w:r>
      <w:r w:rsidRPr="00DA5654">
        <w:rPr>
          <w:rFonts w:ascii="Helvetica" w:hAnsi="Helvetica" w:cs="Helvetica"/>
        </w:rPr>
        <w:t xml:space="preserve"> in the CADD community </w:t>
      </w:r>
      <w:r w:rsidR="009F0082">
        <w:rPr>
          <w:rFonts w:ascii="Helvetica" w:hAnsi="Helvetica" w:cs="Helvetica"/>
        </w:rPr>
        <w:t>for our</w:t>
      </w:r>
      <w:r w:rsidRPr="00DA5654">
        <w:rPr>
          <w:rFonts w:ascii="Helvetica" w:hAnsi="Helvetica" w:cs="Helvetica"/>
        </w:rPr>
        <w:t xml:space="preserve"> </w:t>
      </w:r>
      <w:r w:rsidR="00B34394">
        <w:rPr>
          <w:rFonts w:ascii="Helvetica" w:hAnsi="Helvetica" w:cs="Helvetica"/>
        </w:rPr>
        <w:t>A</w:t>
      </w:r>
      <w:r w:rsidRPr="00DA5654">
        <w:rPr>
          <w:rFonts w:ascii="Helvetica" w:hAnsi="Helvetica" w:cs="Helvetica"/>
        </w:rPr>
        <w:t>ward</w:t>
      </w:r>
      <w:r w:rsidR="00B34394">
        <w:rPr>
          <w:rFonts w:ascii="Helvetica" w:hAnsi="Helvetica" w:cs="Helvetica"/>
        </w:rPr>
        <w:t>s</w:t>
      </w:r>
      <w:r w:rsidRPr="00DA5654">
        <w:rPr>
          <w:rFonts w:ascii="Helvetica" w:hAnsi="Helvetica" w:cs="Helvetica"/>
        </w:rPr>
        <w:t xml:space="preserve"> </w:t>
      </w:r>
      <w:r w:rsidR="00B34394">
        <w:rPr>
          <w:rFonts w:ascii="Helvetica" w:hAnsi="Helvetica" w:cs="Helvetica"/>
        </w:rPr>
        <w:t>P</w:t>
      </w:r>
      <w:r w:rsidRPr="00DA5654">
        <w:rPr>
          <w:rFonts w:ascii="Helvetica" w:hAnsi="Helvetica" w:cs="Helvetica"/>
        </w:rPr>
        <w:t xml:space="preserve">rogram. Each award’s criteria </w:t>
      </w:r>
      <w:r w:rsidR="00B93E4F">
        <w:rPr>
          <w:rFonts w:ascii="Helvetica" w:hAnsi="Helvetica" w:cs="Helvetica"/>
        </w:rPr>
        <w:t>are</w:t>
      </w:r>
      <w:r w:rsidRPr="00DA5654">
        <w:rPr>
          <w:rFonts w:ascii="Helvetica" w:hAnsi="Helvetica" w:cs="Helvetica"/>
        </w:rPr>
        <w:t xml:space="preserve"> outlined below. Winners will be selected by the NCLUG’s Executive Board and announced at the NCLUG Winter Conference</w:t>
      </w:r>
      <w:r w:rsidR="007F504C">
        <w:rPr>
          <w:rFonts w:ascii="Helvetica" w:hAnsi="Helvetica" w:cs="Helvetica"/>
        </w:rPr>
        <w:t xml:space="preserve"> on</w:t>
      </w:r>
      <w:r w:rsidRPr="00DA5654">
        <w:rPr>
          <w:rFonts w:ascii="Helvetica" w:hAnsi="Helvetica" w:cs="Helvetica"/>
        </w:rPr>
        <w:t xml:space="preserve"> Dec</w:t>
      </w:r>
      <w:r w:rsidR="007F504C">
        <w:rPr>
          <w:rFonts w:ascii="Helvetica" w:hAnsi="Helvetica" w:cs="Helvetica"/>
        </w:rPr>
        <w:t>ember</w:t>
      </w:r>
      <w:r w:rsidRPr="00DA5654">
        <w:rPr>
          <w:rFonts w:ascii="Helvetica" w:hAnsi="Helvetica" w:cs="Helvetica"/>
        </w:rPr>
        <w:t xml:space="preserve"> </w:t>
      </w:r>
      <w:r w:rsidR="00471249">
        <w:rPr>
          <w:rFonts w:ascii="Helvetica" w:hAnsi="Helvetica" w:cs="Helvetica"/>
        </w:rPr>
        <w:t>11</w:t>
      </w:r>
      <w:r w:rsidRPr="00DA5654">
        <w:rPr>
          <w:rFonts w:ascii="Helvetica" w:hAnsi="Helvetica" w:cs="Helvetica"/>
        </w:rPr>
        <w:t xml:space="preserve">, </w:t>
      </w:r>
      <w:r w:rsidR="00471249">
        <w:rPr>
          <w:rFonts w:ascii="Helvetica" w:hAnsi="Helvetica" w:cs="Helvetica"/>
        </w:rPr>
        <w:t>2019</w:t>
      </w:r>
      <w:r w:rsidRPr="00DA5654">
        <w:rPr>
          <w:rFonts w:ascii="Helvetica" w:hAnsi="Helvetica" w:cs="Helvetica"/>
        </w:rPr>
        <w:t xml:space="preserve">. </w:t>
      </w:r>
    </w:p>
    <w:p w14:paraId="491D5F37" w14:textId="77777777" w:rsidR="00A2238A" w:rsidRPr="00DA5654" w:rsidRDefault="00A2238A" w:rsidP="00A2238A">
      <w:pPr>
        <w:spacing w:after="0"/>
        <w:rPr>
          <w:rFonts w:ascii="Helvetica" w:hAnsi="Helvetica" w:cs="Helvetica"/>
        </w:rPr>
      </w:pPr>
    </w:p>
    <w:p w14:paraId="10B2FF82" w14:textId="0240C136" w:rsidR="00A2238A" w:rsidRPr="00DA5654" w:rsidRDefault="00A2238A" w:rsidP="00A2238A">
      <w:pPr>
        <w:spacing w:after="0"/>
        <w:rPr>
          <w:rFonts w:ascii="Helvetica" w:hAnsi="Helvetica" w:cs="Helvetica"/>
        </w:rPr>
      </w:pPr>
      <w:r w:rsidRPr="00DA5654">
        <w:rPr>
          <w:rFonts w:ascii="Helvetica" w:hAnsi="Helvetica" w:cs="Helvetica"/>
        </w:rPr>
        <w:t xml:space="preserve">To make nominations for any or all of the three awards, please fill out the </w:t>
      </w:r>
      <w:r w:rsidR="00B34394">
        <w:rPr>
          <w:rFonts w:ascii="Helvetica" w:hAnsi="Helvetica" w:cs="Helvetica"/>
        </w:rPr>
        <w:t xml:space="preserve">nomination form as </w:t>
      </w:r>
      <w:r w:rsidRPr="00DA5654">
        <w:rPr>
          <w:rFonts w:ascii="Helvetica" w:hAnsi="Helvetica" w:cs="Helvetica"/>
        </w:rPr>
        <w:t xml:space="preserve"> requested below, and return th</w:t>
      </w:r>
      <w:r w:rsidR="00B34394">
        <w:rPr>
          <w:rFonts w:ascii="Helvetica" w:hAnsi="Helvetica" w:cs="Helvetica"/>
        </w:rPr>
        <w:t>e</w:t>
      </w:r>
      <w:r w:rsidRPr="00DA5654">
        <w:rPr>
          <w:rFonts w:ascii="Helvetica" w:hAnsi="Helvetica" w:cs="Helvetica"/>
        </w:rPr>
        <w:t xml:space="preserve"> form and all supplemental</w:t>
      </w:r>
      <w:r w:rsidR="00B34394">
        <w:rPr>
          <w:rFonts w:ascii="Helvetica" w:hAnsi="Helvetica" w:cs="Helvetica"/>
        </w:rPr>
        <w:t xml:space="preserve"> criteria</w:t>
      </w:r>
      <w:r w:rsidRPr="00DA5654">
        <w:rPr>
          <w:rFonts w:ascii="Helvetica" w:hAnsi="Helvetica" w:cs="Helvetica"/>
        </w:rPr>
        <w:t xml:space="preserve"> write-ups electronically to: </w:t>
      </w:r>
      <w:hyperlink r:id="rId8" w:history="1">
        <w:r w:rsidRPr="00DA5654">
          <w:rPr>
            <w:rStyle w:val="Hyperlink"/>
            <w:rFonts w:ascii="Helvetica" w:hAnsi="Helvetica" w:cs="Helvetica"/>
          </w:rPr>
          <w:t>events@nclug.com</w:t>
        </w:r>
      </w:hyperlink>
      <w:r w:rsidRPr="00DA5654">
        <w:rPr>
          <w:rFonts w:ascii="Helvetica" w:hAnsi="Helvetica" w:cs="Helvetica"/>
        </w:rPr>
        <w:t>.</w:t>
      </w:r>
    </w:p>
    <w:p w14:paraId="694B2DF4" w14:textId="06875420" w:rsidR="00A2238A" w:rsidRPr="00DA5654" w:rsidRDefault="00A2238A" w:rsidP="00A2238A">
      <w:pPr>
        <w:spacing w:after="0"/>
        <w:rPr>
          <w:rFonts w:ascii="Helvetica" w:hAnsi="Helvetica" w:cs="Helvetica"/>
        </w:rPr>
      </w:pPr>
      <w:r w:rsidRPr="00DA5654">
        <w:rPr>
          <w:rFonts w:ascii="Helvetica" w:hAnsi="Helvetica" w:cs="Helvetica"/>
        </w:rPr>
        <w:t xml:space="preserve"> </w:t>
      </w:r>
    </w:p>
    <w:p w14:paraId="042EEAAC" w14:textId="1E0633DA" w:rsidR="00A2238A" w:rsidRPr="00DA5654" w:rsidRDefault="00A2238A" w:rsidP="00A2238A">
      <w:pPr>
        <w:spacing w:after="0"/>
        <w:rPr>
          <w:rFonts w:ascii="Helvetica" w:hAnsi="Helvetica" w:cs="Helvetica"/>
        </w:rPr>
      </w:pPr>
      <w:r w:rsidRPr="00DA5654">
        <w:rPr>
          <w:rFonts w:ascii="Helvetica" w:hAnsi="Helvetica" w:cs="Helvetica"/>
        </w:rPr>
        <w:t>Consideration will be given to all nominations</w:t>
      </w:r>
      <w:r w:rsidR="009317EB">
        <w:rPr>
          <w:rFonts w:ascii="Helvetica" w:hAnsi="Helvetica" w:cs="Helvetica"/>
        </w:rPr>
        <w:t xml:space="preserve"> that are received </w:t>
      </w:r>
      <w:r w:rsidR="009317EB" w:rsidRPr="00F634E7">
        <w:rPr>
          <w:rFonts w:ascii="Helvetica" w:hAnsi="Helvetica" w:cs="Helvetica"/>
          <w:b/>
        </w:rPr>
        <w:t xml:space="preserve">by November </w:t>
      </w:r>
      <w:r w:rsidR="00602AB6">
        <w:rPr>
          <w:rFonts w:ascii="Helvetica" w:hAnsi="Helvetica" w:cs="Helvetica"/>
          <w:b/>
        </w:rPr>
        <w:t>22</w:t>
      </w:r>
      <w:r w:rsidRPr="00F634E7">
        <w:rPr>
          <w:rFonts w:ascii="Helvetica" w:hAnsi="Helvetica" w:cs="Helvetica"/>
          <w:b/>
        </w:rPr>
        <w:t xml:space="preserve">, </w:t>
      </w:r>
      <w:r w:rsidR="00471249">
        <w:rPr>
          <w:rFonts w:ascii="Helvetica" w:hAnsi="Helvetica" w:cs="Helvetica"/>
          <w:b/>
        </w:rPr>
        <w:t>2019</w:t>
      </w:r>
      <w:r w:rsidRPr="00DA5654">
        <w:rPr>
          <w:rFonts w:ascii="Helvetica" w:hAnsi="Helvetica" w:cs="Helvetica"/>
        </w:rPr>
        <w:t xml:space="preserve">. </w:t>
      </w:r>
    </w:p>
    <w:p w14:paraId="2C379160" w14:textId="77777777" w:rsidR="00A2238A" w:rsidRPr="00DA5654" w:rsidRDefault="00A2238A" w:rsidP="00A2238A">
      <w:pPr>
        <w:spacing w:after="0"/>
        <w:rPr>
          <w:rFonts w:ascii="Helvetica" w:hAnsi="Helvetica" w:cs="Helvetica"/>
        </w:rPr>
      </w:pPr>
    </w:p>
    <w:p w14:paraId="16ED73B9" w14:textId="0940D55D" w:rsidR="00A2238A" w:rsidRPr="00DA5654" w:rsidRDefault="00A2238A" w:rsidP="00A2238A">
      <w:pPr>
        <w:spacing w:after="0"/>
        <w:rPr>
          <w:rFonts w:ascii="Helvetica" w:hAnsi="Helvetica" w:cs="Helvetica"/>
        </w:rPr>
      </w:pPr>
      <w:r w:rsidRPr="00DA5654">
        <w:rPr>
          <w:rFonts w:ascii="Helvetica" w:hAnsi="Helvetica" w:cs="Helvetica"/>
        </w:rPr>
        <w:t>Thank</w:t>
      </w:r>
      <w:r w:rsidR="00B34394">
        <w:rPr>
          <w:rFonts w:ascii="Helvetica" w:hAnsi="Helvetica" w:cs="Helvetica"/>
        </w:rPr>
        <w:t xml:space="preserve"> you</w:t>
      </w:r>
      <w:r w:rsidRPr="00DA5654">
        <w:rPr>
          <w:rFonts w:ascii="Helvetica" w:hAnsi="Helvetica" w:cs="Helvetica"/>
        </w:rPr>
        <w:t xml:space="preserve"> in advance for your time and participation in NCLUG, and good luck to your nominees!!!</w:t>
      </w:r>
    </w:p>
    <w:p w14:paraId="53968015" w14:textId="4FBC95A5" w:rsidR="00A2238A" w:rsidRPr="00DA5654" w:rsidRDefault="00A2238A" w:rsidP="00A2238A">
      <w:pPr>
        <w:spacing w:after="0"/>
        <w:rPr>
          <w:rFonts w:ascii="Helvetica" w:hAnsi="Helvetica" w:cs="Helvetica"/>
        </w:rPr>
      </w:pPr>
    </w:p>
    <w:p w14:paraId="10C5C9FD" w14:textId="77777777" w:rsidR="00A2238A" w:rsidRPr="00DA5654" w:rsidRDefault="00A2238A" w:rsidP="00A2238A">
      <w:pPr>
        <w:spacing w:after="0"/>
        <w:rPr>
          <w:rFonts w:ascii="Helvetica" w:hAnsi="Helvetica" w:cs="Helvetica"/>
        </w:rPr>
      </w:pPr>
    </w:p>
    <w:p w14:paraId="2E7D2C44" w14:textId="77777777" w:rsidR="00A2238A" w:rsidRPr="00DA5654" w:rsidRDefault="00A2238A" w:rsidP="00A2238A">
      <w:pPr>
        <w:spacing w:after="0"/>
        <w:rPr>
          <w:rFonts w:ascii="Helvetica" w:hAnsi="Helvetica" w:cs="Helvetica"/>
        </w:rPr>
      </w:pPr>
      <w:r w:rsidRPr="00DA5654">
        <w:rPr>
          <w:rFonts w:ascii="Helvetica" w:hAnsi="Helvetica" w:cs="Helvetica"/>
        </w:rPr>
        <w:t>Sincerely,</w:t>
      </w:r>
    </w:p>
    <w:p w14:paraId="289634F7" w14:textId="77777777" w:rsidR="00A2238A" w:rsidRPr="00DA5654" w:rsidRDefault="00A2238A" w:rsidP="00A2238A">
      <w:pPr>
        <w:spacing w:after="0"/>
        <w:rPr>
          <w:rFonts w:ascii="Helvetica" w:hAnsi="Helvetica" w:cs="Helvetica"/>
        </w:rPr>
      </w:pPr>
    </w:p>
    <w:p w14:paraId="6E477367" w14:textId="77777777" w:rsidR="00A2238A" w:rsidRPr="00DA5654" w:rsidRDefault="00A2238A" w:rsidP="00A2238A">
      <w:pPr>
        <w:spacing w:after="0"/>
        <w:rPr>
          <w:rFonts w:ascii="Helvetica" w:hAnsi="Helvetica" w:cs="Helvetica"/>
        </w:rPr>
      </w:pPr>
    </w:p>
    <w:p w14:paraId="4DDC9B90" w14:textId="77777777" w:rsidR="00A2238A" w:rsidRPr="00DA5654" w:rsidRDefault="00A2238A" w:rsidP="00A2238A">
      <w:pPr>
        <w:spacing w:after="0"/>
        <w:rPr>
          <w:rFonts w:ascii="Helvetica" w:hAnsi="Helvetica" w:cs="Helvetica"/>
        </w:rPr>
      </w:pPr>
    </w:p>
    <w:p w14:paraId="396AA8E2" w14:textId="77777777" w:rsidR="00A2238A" w:rsidRPr="00DA5654" w:rsidRDefault="00A2238A" w:rsidP="00A2238A">
      <w:pPr>
        <w:spacing w:after="0"/>
        <w:rPr>
          <w:rFonts w:ascii="Helvetica" w:hAnsi="Helvetica" w:cs="Helvetica"/>
        </w:rPr>
      </w:pPr>
    </w:p>
    <w:p w14:paraId="51781C3C" w14:textId="1F34765A" w:rsidR="00A2238A" w:rsidRPr="00DA5654" w:rsidRDefault="00A2238A" w:rsidP="00A2238A">
      <w:pPr>
        <w:rPr>
          <w:rFonts w:ascii="Helvetica" w:hAnsi="Helvetica" w:cs="Helvetica"/>
        </w:rPr>
      </w:pPr>
      <w:r w:rsidRPr="00DA5654">
        <w:rPr>
          <w:rFonts w:ascii="Helvetica" w:hAnsi="Helvetica" w:cs="Helvetica"/>
        </w:rPr>
        <w:t>NCLUG Board</w:t>
      </w:r>
    </w:p>
    <w:p w14:paraId="3AAD0D59" w14:textId="4D41BBC1" w:rsidR="00DA5654" w:rsidRDefault="00B85F59" w:rsidP="00A2238A">
      <w:pPr>
        <w:rPr>
          <w:rFonts w:ascii="Helvetica" w:hAnsi="Helvetica" w:cs="Helvetica"/>
        </w:rPr>
      </w:pPr>
      <w:hyperlink r:id="rId9" w:history="1">
        <w:r w:rsidR="00F634E7" w:rsidRPr="00E9567B">
          <w:rPr>
            <w:rStyle w:val="Hyperlink"/>
            <w:rFonts w:ascii="Helvetica" w:hAnsi="Helvetica" w:cs="Helvetica"/>
          </w:rPr>
          <w:t>www.nclug.com</w:t>
        </w:r>
      </w:hyperlink>
      <w:r w:rsidR="00F634E7">
        <w:rPr>
          <w:rFonts w:ascii="Helvetica" w:hAnsi="Helvetica" w:cs="Helvetica"/>
        </w:rPr>
        <w:t xml:space="preserve"> </w:t>
      </w:r>
    </w:p>
    <w:p w14:paraId="70092D7B" w14:textId="03AB4E84" w:rsidR="009F0082" w:rsidRDefault="003326C3" w:rsidP="00A2238A">
      <w:pPr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5DEFC118" wp14:editId="23DA0614">
            <wp:extent cx="1099038" cy="854806"/>
            <wp:effectExtent l="0" t="0" r="6350" b="2540"/>
            <wp:docPr id="1" name="Picture 1" descr="I:\BE User Group\Logos\NCLUG Logo - smal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:\BE User Group\Logos\NCLUG Logo - smal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08" cy="88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3E513" w14:textId="77777777" w:rsidR="009F0082" w:rsidRPr="00DA5654" w:rsidRDefault="009F0082" w:rsidP="00A2238A">
      <w:pPr>
        <w:rPr>
          <w:rFonts w:ascii="Helvetica" w:hAnsi="Helvetica" w:cs="Helvetica"/>
        </w:rPr>
      </w:pPr>
    </w:p>
    <w:p w14:paraId="6E740F43" w14:textId="77777777" w:rsidR="00DA5654" w:rsidRPr="00DA5654" w:rsidRDefault="00DA5654" w:rsidP="00DA5654">
      <w:pPr>
        <w:rPr>
          <w:rFonts w:ascii="Helvetica" w:hAnsi="Helvetica" w:cs="Helvetica"/>
        </w:rPr>
      </w:pPr>
    </w:p>
    <w:p w14:paraId="08D43104" w14:textId="6FB5183E" w:rsidR="009F0082" w:rsidRPr="00706247" w:rsidRDefault="00471249" w:rsidP="009F0082">
      <w:pPr>
        <w:rPr>
          <w:rFonts w:ascii="Helvetica" w:hAnsi="Helvetica" w:cs="Helvetica"/>
          <w:b/>
          <w:sz w:val="44"/>
          <w:szCs w:val="44"/>
        </w:rPr>
      </w:pPr>
      <w:r>
        <w:rPr>
          <w:rFonts w:ascii="Helvetica" w:hAnsi="Helvetica" w:cs="Helvetica"/>
          <w:b/>
          <w:sz w:val="44"/>
          <w:szCs w:val="44"/>
        </w:rPr>
        <w:lastRenderedPageBreak/>
        <w:t>2019</w:t>
      </w:r>
      <w:r w:rsidR="009F0082" w:rsidRPr="00706247">
        <w:rPr>
          <w:rFonts w:ascii="Helvetica" w:hAnsi="Helvetica" w:cs="Helvetica"/>
          <w:b/>
          <w:sz w:val="44"/>
          <w:szCs w:val="44"/>
        </w:rPr>
        <w:t xml:space="preserve"> NCLUG Awards Criteria </w:t>
      </w:r>
    </w:p>
    <w:p w14:paraId="1EA763CD" w14:textId="4E97EC8D" w:rsidR="00DA5654" w:rsidRPr="00564D03" w:rsidRDefault="00DA5654" w:rsidP="00564D03">
      <w:pPr>
        <w:spacing w:after="0" w:line="276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564D03">
        <w:rPr>
          <w:rFonts w:ascii="Helvetica" w:hAnsi="Helvetica" w:cs="Helvetica"/>
          <w:b/>
          <w:sz w:val="24"/>
          <w:szCs w:val="24"/>
          <w:u w:val="single"/>
        </w:rPr>
        <w:t>&gt;&gt; Lifetime Achievement Award</w:t>
      </w:r>
    </w:p>
    <w:p w14:paraId="355ACD04" w14:textId="77777777" w:rsidR="00874B4E" w:rsidRPr="00564D03" w:rsidRDefault="00874B4E" w:rsidP="00564D03">
      <w:pPr>
        <w:spacing w:after="0" w:line="276" w:lineRule="auto"/>
        <w:rPr>
          <w:rFonts w:ascii="Helvetica" w:hAnsi="Helvetica" w:cs="Helvetica"/>
          <w:b/>
          <w:sz w:val="20"/>
          <w:szCs w:val="20"/>
          <w:u w:val="single"/>
        </w:rPr>
      </w:pPr>
    </w:p>
    <w:p w14:paraId="2D0A68D6" w14:textId="174612BA" w:rsidR="00DA5654" w:rsidRPr="00F5775E" w:rsidRDefault="00DA5654" w:rsidP="00564D0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 xml:space="preserve">This special honor is reserved for </w:t>
      </w:r>
      <w:r w:rsidR="00D07A32" w:rsidRPr="00F5775E">
        <w:rPr>
          <w:rFonts w:ascii="Helvetica" w:eastAsia="Times New Roman" w:hAnsi="Helvetica" w:cs="Helvetica"/>
          <w:color w:val="000000"/>
        </w:rPr>
        <w:t>members’</w:t>
      </w:r>
      <w:r w:rsidRPr="00F5775E">
        <w:rPr>
          <w:rFonts w:ascii="Helvetica" w:eastAsia="Times New Roman" w:hAnsi="Helvetica" w:cs="Helvetica"/>
          <w:color w:val="000000"/>
        </w:rPr>
        <w:t xml:space="preserve"> who have long and distinguished careers; who have made extraordinary contributions to the industry; and</w:t>
      </w:r>
      <w:r w:rsidR="00D07A32" w:rsidRPr="00F5775E">
        <w:rPr>
          <w:rFonts w:ascii="Helvetica" w:eastAsia="Times New Roman" w:hAnsi="Helvetica" w:cs="Helvetica"/>
          <w:color w:val="000000"/>
        </w:rPr>
        <w:t>,</w:t>
      </w:r>
      <w:r w:rsidRPr="00F5775E">
        <w:rPr>
          <w:rFonts w:ascii="Helvetica" w:eastAsia="Times New Roman" w:hAnsi="Helvetica" w:cs="Helvetica"/>
          <w:color w:val="000000"/>
        </w:rPr>
        <w:t xml:space="preserve"> who have actively participated in CADD activities. </w:t>
      </w:r>
      <w:r w:rsidR="0094115B" w:rsidRPr="00F5775E">
        <w:rPr>
          <w:rFonts w:ascii="Helvetica" w:eastAsia="Times New Roman" w:hAnsi="Helvetica" w:cs="Helvetica"/>
          <w:color w:val="000000"/>
        </w:rPr>
        <w:t xml:space="preserve">The </w:t>
      </w:r>
      <w:r w:rsidRPr="00F5775E">
        <w:rPr>
          <w:rFonts w:ascii="Helvetica" w:eastAsia="Times New Roman" w:hAnsi="Helvetica" w:cs="Helvetica"/>
          <w:color w:val="000000"/>
        </w:rPr>
        <w:t>Lifetime Achievement Award is ba</w:t>
      </w:r>
      <w:r w:rsidR="0094115B" w:rsidRPr="00F5775E">
        <w:rPr>
          <w:rFonts w:ascii="Helvetica" w:eastAsia="Times New Roman" w:hAnsi="Helvetica" w:cs="Helvetica"/>
          <w:color w:val="000000"/>
        </w:rPr>
        <w:t>sed upon the following criteria</w:t>
      </w:r>
      <w:r w:rsidRPr="00F5775E">
        <w:rPr>
          <w:rFonts w:ascii="Helvetica" w:eastAsia="Times New Roman" w:hAnsi="Helvetica" w:cs="Helvetica"/>
          <w:color w:val="000000"/>
        </w:rPr>
        <w:t>:</w:t>
      </w:r>
    </w:p>
    <w:p w14:paraId="4EBC4A66" w14:textId="77777777" w:rsidR="00874B4E" w:rsidRPr="00F5775E" w:rsidRDefault="00874B4E" w:rsidP="00564D0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</w:p>
    <w:p w14:paraId="036495B0" w14:textId="76492E0B" w:rsidR="00DA5654" w:rsidRPr="00F5775E" w:rsidRDefault="00DA5654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 xml:space="preserve"> 20 years or more of distinguished service to the industry.</w:t>
      </w:r>
    </w:p>
    <w:p w14:paraId="5DE6837C" w14:textId="7E422D77" w:rsidR="00DA5654" w:rsidRPr="00F5775E" w:rsidRDefault="00DA5654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>An active participant in NCLUG activities over the period of his/her career.</w:t>
      </w:r>
    </w:p>
    <w:p w14:paraId="2F27719E" w14:textId="77777777" w:rsidR="00874B4E" w:rsidRPr="00F5775E" w:rsidRDefault="00874B4E" w:rsidP="00564D0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</w:p>
    <w:p w14:paraId="4BD71A34" w14:textId="173E9630" w:rsidR="0094115B" w:rsidRPr="00F5775E" w:rsidRDefault="0094115B" w:rsidP="00564D0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>Each nomination should include:</w:t>
      </w:r>
    </w:p>
    <w:p w14:paraId="57147678" w14:textId="77777777" w:rsidR="00874B4E" w:rsidRPr="00F5775E" w:rsidRDefault="00874B4E" w:rsidP="00564D0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</w:p>
    <w:p w14:paraId="34744306" w14:textId="70784DB2" w:rsidR="00DA5654" w:rsidRPr="00F5775E" w:rsidRDefault="00D07A32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>An o</w:t>
      </w:r>
      <w:r w:rsidR="00DA5654" w:rsidRPr="00F5775E">
        <w:rPr>
          <w:rFonts w:ascii="Helvetica" w:eastAsia="Times New Roman" w:hAnsi="Helvetica" w:cs="Helvetica"/>
          <w:color w:val="000000"/>
        </w:rPr>
        <w:t>utline</w:t>
      </w:r>
      <w:r w:rsidR="00B34394" w:rsidRPr="00F5775E">
        <w:rPr>
          <w:rFonts w:ascii="Helvetica" w:eastAsia="Times New Roman" w:hAnsi="Helvetica" w:cs="Helvetica"/>
          <w:color w:val="000000"/>
        </w:rPr>
        <w:t xml:space="preserve"> of</w:t>
      </w:r>
      <w:r w:rsidR="00DA5654" w:rsidRPr="00F5775E">
        <w:rPr>
          <w:rFonts w:ascii="Helvetica" w:eastAsia="Times New Roman" w:hAnsi="Helvetica" w:cs="Helvetica"/>
          <w:color w:val="000000"/>
        </w:rPr>
        <w:t xml:space="preserve"> the nominee’s career.</w:t>
      </w:r>
    </w:p>
    <w:p w14:paraId="6B3C1EE2" w14:textId="5249AB43" w:rsidR="00DA5654" w:rsidRPr="00F5775E" w:rsidRDefault="00DA5654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>Descri</w:t>
      </w:r>
      <w:r w:rsidR="00D07A32" w:rsidRPr="00F5775E">
        <w:rPr>
          <w:rFonts w:ascii="Helvetica" w:eastAsia="Times New Roman" w:hAnsi="Helvetica" w:cs="Helvetica"/>
          <w:color w:val="000000"/>
        </w:rPr>
        <w:t>ption of</w:t>
      </w:r>
      <w:r w:rsidRPr="00F5775E">
        <w:rPr>
          <w:rFonts w:ascii="Helvetica" w:eastAsia="Times New Roman" w:hAnsi="Helvetica" w:cs="Helvetica"/>
          <w:color w:val="000000"/>
        </w:rPr>
        <w:t xml:space="preserve"> his/her exceptional achievements </w:t>
      </w:r>
      <w:r w:rsidR="00D07A32" w:rsidRPr="00F5775E">
        <w:rPr>
          <w:rFonts w:ascii="Helvetica" w:eastAsia="Times New Roman" w:hAnsi="Helvetica" w:cs="Helvetica"/>
          <w:color w:val="000000"/>
        </w:rPr>
        <w:t>and/</w:t>
      </w:r>
      <w:r w:rsidRPr="00F5775E">
        <w:rPr>
          <w:rFonts w:ascii="Helvetica" w:eastAsia="Times New Roman" w:hAnsi="Helvetica" w:cs="Helvetica"/>
          <w:color w:val="000000"/>
        </w:rPr>
        <w:t>or contributions to the advancement of the industry.</w:t>
      </w:r>
    </w:p>
    <w:p w14:paraId="333D24A1" w14:textId="3DF3B7C4" w:rsidR="00DA5654" w:rsidRPr="00F5775E" w:rsidRDefault="00D07A32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>A l</w:t>
      </w:r>
      <w:r w:rsidR="00DA5654" w:rsidRPr="00F5775E">
        <w:rPr>
          <w:rFonts w:ascii="Helvetica" w:eastAsia="Times New Roman" w:hAnsi="Helvetica" w:cs="Helvetica"/>
          <w:color w:val="000000"/>
        </w:rPr>
        <w:t xml:space="preserve">ist </w:t>
      </w:r>
      <w:r w:rsidRPr="00F5775E">
        <w:rPr>
          <w:rFonts w:ascii="Helvetica" w:eastAsia="Times New Roman" w:hAnsi="Helvetica" w:cs="Helvetica"/>
          <w:color w:val="000000"/>
        </w:rPr>
        <w:t xml:space="preserve">of </w:t>
      </w:r>
      <w:r w:rsidR="00DA5654" w:rsidRPr="00F5775E">
        <w:rPr>
          <w:rFonts w:ascii="Helvetica" w:eastAsia="Times New Roman" w:hAnsi="Helvetica" w:cs="Helvetica"/>
          <w:color w:val="000000"/>
        </w:rPr>
        <w:t>quotations, honors, and awards received</w:t>
      </w:r>
      <w:r w:rsidRPr="00F5775E">
        <w:rPr>
          <w:rFonts w:ascii="Helvetica" w:eastAsia="Times New Roman" w:hAnsi="Helvetica" w:cs="Helvetica"/>
          <w:color w:val="000000"/>
        </w:rPr>
        <w:t xml:space="preserve"> by the nominee;</w:t>
      </w:r>
      <w:r w:rsidR="00DA5654" w:rsidRPr="00F5775E">
        <w:rPr>
          <w:rFonts w:ascii="Helvetica" w:eastAsia="Times New Roman" w:hAnsi="Helvetica" w:cs="Helvetica"/>
          <w:color w:val="000000"/>
        </w:rPr>
        <w:t xml:space="preserve"> which</w:t>
      </w:r>
      <w:r w:rsidRPr="00F5775E">
        <w:rPr>
          <w:rFonts w:ascii="Helvetica" w:eastAsia="Times New Roman" w:hAnsi="Helvetica" w:cs="Helvetica"/>
          <w:color w:val="000000"/>
        </w:rPr>
        <w:t>,</w:t>
      </w:r>
      <w:r w:rsidR="00DA5654" w:rsidRPr="00F5775E">
        <w:rPr>
          <w:rFonts w:ascii="Helvetica" w:eastAsia="Times New Roman" w:hAnsi="Helvetica" w:cs="Helvetica"/>
          <w:color w:val="000000"/>
        </w:rPr>
        <w:t xml:space="preserve"> </w:t>
      </w:r>
      <w:r w:rsidR="00B93E4F" w:rsidRPr="00F5775E">
        <w:rPr>
          <w:rFonts w:ascii="Helvetica" w:eastAsia="Times New Roman" w:hAnsi="Helvetica" w:cs="Helvetica"/>
          <w:color w:val="000000"/>
        </w:rPr>
        <w:t>highlight</w:t>
      </w:r>
      <w:r w:rsidR="00DA5654" w:rsidRPr="00F5775E">
        <w:rPr>
          <w:rFonts w:ascii="Helvetica" w:eastAsia="Times New Roman" w:hAnsi="Helvetica" w:cs="Helvetica"/>
          <w:color w:val="000000"/>
        </w:rPr>
        <w:t xml:space="preserve"> the achievements and contributions</w:t>
      </w:r>
      <w:r w:rsidR="00B34394" w:rsidRPr="00F5775E">
        <w:rPr>
          <w:rFonts w:ascii="Helvetica" w:eastAsia="Times New Roman" w:hAnsi="Helvetica" w:cs="Helvetica"/>
          <w:color w:val="000000"/>
        </w:rPr>
        <w:t xml:space="preserve"> </w:t>
      </w:r>
      <w:r w:rsidR="00B93E4F" w:rsidRPr="00F5775E">
        <w:rPr>
          <w:rFonts w:ascii="Helvetica" w:eastAsia="Times New Roman" w:hAnsi="Helvetica" w:cs="Helvetica"/>
          <w:color w:val="000000"/>
        </w:rPr>
        <w:t xml:space="preserve">of the nominee </w:t>
      </w:r>
      <w:r w:rsidRPr="00F5775E">
        <w:rPr>
          <w:rFonts w:ascii="Helvetica" w:eastAsia="Times New Roman" w:hAnsi="Helvetica" w:cs="Helvetica"/>
          <w:color w:val="000000"/>
        </w:rPr>
        <w:t>to the industry</w:t>
      </w:r>
      <w:r w:rsidR="00B93E4F" w:rsidRPr="00F5775E">
        <w:rPr>
          <w:rFonts w:ascii="Helvetica" w:eastAsia="Times New Roman" w:hAnsi="Helvetica" w:cs="Helvetica"/>
          <w:color w:val="000000"/>
        </w:rPr>
        <w:t>.</w:t>
      </w:r>
    </w:p>
    <w:p w14:paraId="0E3CEE11" w14:textId="77777777" w:rsidR="00874B4E" w:rsidRPr="00564D03" w:rsidRDefault="00874B4E" w:rsidP="00564D03">
      <w:pPr>
        <w:shd w:val="clear" w:color="auto" w:fill="FFFFFF"/>
        <w:spacing w:after="0" w:line="276" w:lineRule="auto"/>
        <w:ind w:left="720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107C50EA" w14:textId="5285BF17" w:rsidR="00DA5654" w:rsidRPr="00564D03" w:rsidRDefault="00DA5654" w:rsidP="00564D03">
      <w:pPr>
        <w:spacing w:after="0" w:line="276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564D03">
        <w:rPr>
          <w:rFonts w:ascii="Helvetica" w:hAnsi="Helvetica" w:cs="Helvetica"/>
          <w:b/>
          <w:sz w:val="24"/>
          <w:szCs w:val="24"/>
          <w:u w:val="single"/>
        </w:rPr>
        <w:t>&gt;&gt; Mentor of the Year Award</w:t>
      </w:r>
    </w:p>
    <w:p w14:paraId="7000C90B" w14:textId="77777777" w:rsidR="00874B4E" w:rsidRPr="00564D03" w:rsidRDefault="00874B4E" w:rsidP="00564D03">
      <w:pPr>
        <w:spacing w:after="0" w:line="276" w:lineRule="auto"/>
        <w:rPr>
          <w:rFonts w:ascii="Helvetica" w:hAnsi="Helvetica" w:cs="Helvetica"/>
          <w:b/>
          <w:sz w:val="20"/>
          <w:szCs w:val="20"/>
          <w:u w:val="single"/>
        </w:rPr>
      </w:pPr>
    </w:p>
    <w:p w14:paraId="51B629F9" w14:textId="7747BBE9" w:rsidR="0094115B" w:rsidRPr="00F5775E" w:rsidRDefault="00DA5654" w:rsidP="00564D0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</w:rPr>
        <w:t xml:space="preserve">This award </w:t>
      </w:r>
      <w:r w:rsidR="0094115B" w:rsidRPr="00F5775E">
        <w:rPr>
          <w:rFonts w:ascii="Helvetica" w:hAnsi="Helvetica" w:cs="Helvetica"/>
          <w:shd w:val="clear" w:color="auto" w:fill="FFFFFF"/>
        </w:rPr>
        <w:t xml:space="preserve">acknowledges the time and dedication the mentor </w:t>
      </w:r>
      <w:r w:rsidR="00385B7B">
        <w:rPr>
          <w:rFonts w:ascii="Helvetica" w:hAnsi="Helvetica" w:cs="Helvetica"/>
          <w:shd w:val="clear" w:color="auto" w:fill="FFFFFF"/>
        </w:rPr>
        <w:t>devotes</w:t>
      </w:r>
      <w:r w:rsidR="0094115B" w:rsidRPr="00F5775E">
        <w:rPr>
          <w:rFonts w:ascii="Helvetica" w:hAnsi="Helvetica" w:cs="Helvetica"/>
          <w:shd w:val="clear" w:color="auto" w:fill="FFFFFF"/>
        </w:rPr>
        <w:t xml:space="preserve"> to create a successful mentor/mentee relationship</w:t>
      </w:r>
      <w:r w:rsidR="00F634E7" w:rsidRPr="00F5775E">
        <w:rPr>
          <w:rFonts w:ascii="Helvetica" w:hAnsi="Helvetica" w:cs="Helvetica"/>
          <w:shd w:val="clear" w:color="auto" w:fill="FFFFFF"/>
        </w:rPr>
        <w:t xml:space="preserve">. </w:t>
      </w:r>
      <w:r w:rsidR="00C0278E" w:rsidRPr="00F5775E">
        <w:rPr>
          <w:rFonts w:ascii="Helvetica" w:hAnsi="Helvetica" w:cs="Helvetica"/>
          <w:shd w:val="clear" w:color="auto" w:fill="FFFFFF"/>
        </w:rPr>
        <w:t>The award will acknowledge a</w:t>
      </w:r>
      <w:r w:rsidR="00F634E7" w:rsidRPr="00F5775E">
        <w:rPr>
          <w:rFonts w:ascii="Helvetica" w:hAnsi="Helvetica" w:cs="Helvetica"/>
          <w:shd w:val="clear" w:color="auto" w:fill="FFFFFF"/>
        </w:rPr>
        <w:t xml:space="preserve"> mentor</w:t>
      </w:r>
      <w:r w:rsidR="0094115B" w:rsidRPr="00F5775E">
        <w:rPr>
          <w:rFonts w:ascii="Helvetica" w:eastAsia="Times New Roman" w:hAnsi="Helvetica" w:cs="Helvetica"/>
        </w:rPr>
        <w:t xml:space="preserve"> </w:t>
      </w:r>
      <w:r w:rsidR="0094115B" w:rsidRPr="00F5775E">
        <w:rPr>
          <w:rFonts w:ascii="Helvetica" w:hAnsi="Helvetica" w:cs="Helvetica"/>
          <w:shd w:val="clear" w:color="auto" w:fill="FFFFFF"/>
        </w:rPr>
        <w:t xml:space="preserve">who has </w:t>
      </w:r>
      <w:r w:rsidR="00FD2A7F" w:rsidRPr="00F5775E">
        <w:rPr>
          <w:rFonts w:ascii="Helvetica" w:hAnsi="Helvetica" w:cs="Helvetica"/>
          <w:shd w:val="clear" w:color="auto" w:fill="FFFFFF"/>
        </w:rPr>
        <w:t>provided</w:t>
      </w:r>
      <w:r w:rsidR="0094115B" w:rsidRPr="00F5775E">
        <w:rPr>
          <w:rFonts w:ascii="Helvetica" w:hAnsi="Helvetica" w:cs="Helvetica"/>
          <w:shd w:val="clear" w:color="auto" w:fill="FFFFFF"/>
        </w:rPr>
        <w:t xml:space="preserve"> an exceptional level of support and contributes to the professional development and advancement of his/her mentee.</w:t>
      </w:r>
      <w:r w:rsidR="0094115B" w:rsidRPr="00F5775E">
        <w:rPr>
          <w:rFonts w:ascii="Helvetica" w:eastAsia="Times New Roman" w:hAnsi="Helvetica" w:cs="Helvetica"/>
        </w:rPr>
        <w:t xml:space="preserve"> The </w:t>
      </w:r>
      <w:r w:rsidR="0094115B" w:rsidRPr="00F5775E">
        <w:rPr>
          <w:rFonts w:ascii="Helvetica" w:eastAsia="Times New Roman" w:hAnsi="Helvetica" w:cs="Helvetica"/>
          <w:color w:val="000000"/>
        </w:rPr>
        <w:t>Mentor of the Year Award is based upon the following criteria:</w:t>
      </w:r>
    </w:p>
    <w:p w14:paraId="14E8B97D" w14:textId="77777777" w:rsidR="00874B4E" w:rsidRPr="00F5775E" w:rsidRDefault="00874B4E" w:rsidP="00564D0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</w:p>
    <w:p w14:paraId="547520E7" w14:textId="677C1637" w:rsidR="0094115B" w:rsidRPr="00F5775E" w:rsidRDefault="00C0278E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>O</w:t>
      </w:r>
      <w:r w:rsidR="00FD2A7F" w:rsidRPr="00F5775E">
        <w:rPr>
          <w:rFonts w:ascii="Helvetica" w:eastAsia="Times New Roman" w:hAnsi="Helvetica" w:cs="Helvetica"/>
          <w:color w:val="000000"/>
        </w:rPr>
        <w:t>ver 7</w:t>
      </w:r>
      <w:r w:rsidR="0094115B" w:rsidRPr="00F5775E">
        <w:rPr>
          <w:rFonts w:ascii="Helvetica" w:eastAsia="Times New Roman" w:hAnsi="Helvetica" w:cs="Helvetica"/>
          <w:color w:val="000000"/>
        </w:rPr>
        <w:t xml:space="preserve"> years or more of experience in the industry.</w:t>
      </w:r>
    </w:p>
    <w:p w14:paraId="498CC808" w14:textId="07DFB751" w:rsidR="0094115B" w:rsidRPr="00F5775E" w:rsidRDefault="0094115B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</w:rPr>
      </w:pPr>
      <w:r w:rsidRPr="00F5775E">
        <w:rPr>
          <w:rFonts w:ascii="Helvetica" w:hAnsi="Helvetica" w:cs="Helvetica"/>
          <w:shd w:val="clear" w:color="auto" w:fill="FFFFFF"/>
        </w:rPr>
        <w:t>Offer</w:t>
      </w:r>
      <w:r w:rsidR="00F634E7" w:rsidRPr="00F5775E">
        <w:rPr>
          <w:rFonts w:ascii="Helvetica" w:hAnsi="Helvetica" w:cs="Helvetica"/>
          <w:shd w:val="clear" w:color="auto" w:fill="FFFFFF"/>
        </w:rPr>
        <w:t>s</w:t>
      </w:r>
      <w:r w:rsidRPr="00F5775E">
        <w:rPr>
          <w:rFonts w:ascii="Helvetica" w:hAnsi="Helvetica" w:cs="Helvetica"/>
          <w:shd w:val="clear" w:color="auto" w:fill="FFFFFF"/>
        </w:rPr>
        <w:t xml:space="preserve"> sound counsel and valuable information to their mentees in order to advance and develop the mentee’s own path to academic and professional success</w:t>
      </w:r>
    </w:p>
    <w:p w14:paraId="1E65ED8B" w14:textId="3F20AD67" w:rsidR="0094115B" w:rsidRPr="00F5775E" w:rsidRDefault="0094115B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>An active participant in NCLUG activities over the period of his/her career.</w:t>
      </w:r>
    </w:p>
    <w:p w14:paraId="63A91CB6" w14:textId="77777777" w:rsidR="00874B4E" w:rsidRPr="00F5775E" w:rsidRDefault="00874B4E" w:rsidP="00564D03">
      <w:pPr>
        <w:shd w:val="clear" w:color="auto" w:fill="FFFFFF"/>
        <w:spacing w:after="0" w:line="276" w:lineRule="auto"/>
        <w:ind w:left="720"/>
        <w:rPr>
          <w:rFonts w:ascii="Helvetica" w:eastAsia="Times New Roman" w:hAnsi="Helvetica" w:cs="Helvetica"/>
          <w:color w:val="000000"/>
        </w:rPr>
      </w:pPr>
    </w:p>
    <w:p w14:paraId="4FC2C22F" w14:textId="2C88599F" w:rsidR="0094115B" w:rsidRPr="00F5775E" w:rsidRDefault="00F634E7" w:rsidP="00564D0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>Each nomination should include:</w:t>
      </w:r>
      <w:r w:rsidR="0094115B" w:rsidRPr="00F5775E">
        <w:rPr>
          <w:rFonts w:ascii="Helvetica" w:eastAsia="Times New Roman" w:hAnsi="Helvetica" w:cs="Helvetica"/>
          <w:color w:val="000000"/>
        </w:rPr>
        <w:t xml:space="preserve"> </w:t>
      </w:r>
    </w:p>
    <w:p w14:paraId="6CCE90C8" w14:textId="77777777" w:rsidR="00874B4E" w:rsidRPr="00F5775E" w:rsidRDefault="00874B4E" w:rsidP="00564D0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</w:p>
    <w:p w14:paraId="6E3645DF" w14:textId="278FEB57" w:rsidR="00FD2A7F" w:rsidRPr="00F5775E" w:rsidRDefault="00F634E7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>S</w:t>
      </w:r>
      <w:r w:rsidR="00FD2A7F" w:rsidRPr="00F5775E">
        <w:rPr>
          <w:rFonts w:ascii="Helvetica" w:eastAsia="Times New Roman" w:hAnsi="Helvetica" w:cs="Helvetica"/>
          <w:color w:val="000000"/>
        </w:rPr>
        <w:t>pecific examples of how you</w:t>
      </w:r>
      <w:r w:rsidRPr="00F5775E">
        <w:rPr>
          <w:rFonts w:ascii="Helvetica" w:eastAsia="Times New Roman" w:hAnsi="Helvetica" w:cs="Helvetica"/>
          <w:color w:val="000000"/>
        </w:rPr>
        <w:t>r</w:t>
      </w:r>
      <w:r w:rsidR="00FD2A7F" w:rsidRPr="00F5775E">
        <w:rPr>
          <w:rFonts w:ascii="Helvetica" w:eastAsia="Times New Roman" w:hAnsi="Helvetica" w:cs="Helvetica"/>
          <w:color w:val="000000"/>
        </w:rPr>
        <w:t xml:space="preserve"> mentor has assisted you</w:t>
      </w:r>
      <w:r w:rsidR="00A87DA5" w:rsidRPr="00F5775E">
        <w:rPr>
          <w:rFonts w:ascii="Helvetica" w:eastAsia="Times New Roman" w:hAnsi="Helvetica" w:cs="Helvetica"/>
          <w:color w:val="000000"/>
        </w:rPr>
        <w:t>,</w:t>
      </w:r>
      <w:r w:rsidR="00C0278E" w:rsidRPr="00F5775E">
        <w:rPr>
          <w:rFonts w:ascii="Helvetica" w:eastAsia="Times New Roman" w:hAnsi="Helvetica" w:cs="Helvetica"/>
          <w:color w:val="000000"/>
        </w:rPr>
        <w:t xml:space="preserve"> as the mentee</w:t>
      </w:r>
      <w:r w:rsidR="00175241" w:rsidRPr="00F5775E">
        <w:rPr>
          <w:rFonts w:ascii="Helvetica" w:eastAsia="Times New Roman" w:hAnsi="Helvetica" w:cs="Helvetica"/>
          <w:color w:val="000000"/>
        </w:rPr>
        <w:t>,</w:t>
      </w:r>
      <w:r w:rsidR="00FD2A7F" w:rsidRPr="00F5775E">
        <w:rPr>
          <w:rFonts w:ascii="Helvetica" w:eastAsia="Times New Roman" w:hAnsi="Helvetica" w:cs="Helvetica"/>
          <w:color w:val="000000"/>
        </w:rPr>
        <w:t xml:space="preserve"> in your </w:t>
      </w:r>
      <w:r w:rsidR="00175241" w:rsidRPr="00F5775E">
        <w:rPr>
          <w:rFonts w:ascii="Helvetica" w:eastAsia="Times New Roman" w:hAnsi="Helvetica" w:cs="Helvetica"/>
          <w:color w:val="000000"/>
        </w:rPr>
        <w:t xml:space="preserve">professional </w:t>
      </w:r>
      <w:r w:rsidR="00FD2A7F" w:rsidRPr="00F5775E">
        <w:rPr>
          <w:rFonts w:ascii="Helvetica" w:eastAsia="Times New Roman" w:hAnsi="Helvetica" w:cs="Helvetica"/>
          <w:color w:val="000000"/>
        </w:rPr>
        <w:t>development.</w:t>
      </w:r>
    </w:p>
    <w:p w14:paraId="7C316D51" w14:textId="5B88D856" w:rsidR="00DA5654" w:rsidRPr="00F5775E" w:rsidRDefault="00FD2A7F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hAnsi="Helvetica" w:cs="Helvetica"/>
          <w:color w:val="000000"/>
          <w:shd w:val="clear" w:color="auto" w:fill="FFFFFF"/>
        </w:rPr>
        <w:t xml:space="preserve">What distinguishes your mentor from </w:t>
      </w:r>
      <w:r w:rsidR="00C0278E" w:rsidRPr="00F5775E">
        <w:rPr>
          <w:rFonts w:ascii="Helvetica" w:eastAsia="Times New Roman" w:hAnsi="Helvetica" w:cs="Helvetica"/>
          <w:color w:val="000000"/>
        </w:rPr>
        <w:t>other mentors’?</w:t>
      </w:r>
    </w:p>
    <w:p w14:paraId="449B6109" w14:textId="7833C895" w:rsidR="00DA5654" w:rsidRPr="00F5775E" w:rsidRDefault="00DA5654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</w:rPr>
      </w:pPr>
      <w:r w:rsidRPr="00F5775E">
        <w:rPr>
          <w:rFonts w:ascii="Helvetica" w:eastAsia="Times New Roman" w:hAnsi="Helvetica" w:cs="Helvetica"/>
          <w:color w:val="000000"/>
        </w:rPr>
        <w:t>Describe</w:t>
      </w:r>
      <w:r w:rsidR="00A87DA5" w:rsidRPr="00F5775E">
        <w:rPr>
          <w:rFonts w:ascii="Helvetica" w:eastAsia="Times New Roman" w:hAnsi="Helvetica" w:cs="Helvetica"/>
          <w:color w:val="000000"/>
        </w:rPr>
        <w:t>,</w:t>
      </w:r>
      <w:r w:rsidRPr="00F5775E">
        <w:rPr>
          <w:rFonts w:ascii="Helvetica" w:eastAsia="Times New Roman" w:hAnsi="Helvetica" w:cs="Helvetica"/>
          <w:color w:val="000000"/>
        </w:rPr>
        <w:t xml:space="preserve"> </w:t>
      </w:r>
      <w:r w:rsidR="00B93E4F" w:rsidRPr="00F5775E">
        <w:rPr>
          <w:rFonts w:ascii="Helvetica" w:eastAsia="Times New Roman" w:hAnsi="Helvetica" w:cs="Helvetica"/>
          <w:color w:val="000000"/>
        </w:rPr>
        <w:t>o</w:t>
      </w:r>
      <w:r w:rsidR="00B93E4F" w:rsidRPr="00F5775E">
        <w:rPr>
          <w:rFonts w:ascii="Helvetica" w:hAnsi="Helvetica" w:cs="Helvetica"/>
          <w:shd w:val="clear" w:color="auto" w:fill="FFFFFF"/>
        </w:rPr>
        <w:t xml:space="preserve">verall, </w:t>
      </w:r>
      <w:r w:rsidR="00B93E4F" w:rsidRPr="00F5775E">
        <w:rPr>
          <w:rFonts w:ascii="Helvetica" w:eastAsia="Times New Roman" w:hAnsi="Helvetica" w:cs="Helvetica"/>
        </w:rPr>
        <w:t>the</w:t>
      </w:r>
      <w:r w:rsidR="00C0278E" w:rsidRPr="00F5775E">
        <w:rPr>
          <w:rFonts w:ascii="Helvetica" w:eastAsia="Times New Roman" w:hAnsi="Helvetica" w:cs="Helvetica"/>
        </w:rPr>
        <w:t xml:space="preserve"> value of the relationship you have with your mentor and how your mentor has helped you academically and/or professionally</w:t>
      </w:r>
      <w:r w:rsidR="00C70110" w:rsidRPr="00F5775E">
        <w:rPr>
          <w:rFonts w:ascii="Helvetica" w:eastAsia="Times New Roman" w:hAnsi="Helvetica" w:cs="Helvetica"/>
        </w:rPr>
        <w:t xml:space="preserve"> on your career path. </w:t>
      </w:r>
      <w:r w:rsidR="00C0278E" w:rsidRPr="00F5775E">
        <w:rPr>
          <w:rFonts w:ascii="Helvetica" w:eastAsia="Times New Roman" w:hAnsi="Helvetica" w:cs="Helvetica"/>
        </w:rPr>
        <w:t xml:space="preserve"> </w:t>
      </w:r>
    </w:p>
    <w:p w14:paraId="38F3936D" w14:textId="77777777" w:rsidR="00874B4E" w:rsidRPr="00F5775E" w:rsidRDefault="00874B4E" w:rsidP="00564D03">
      <w:pPr>
        <w:shd w:val="clear" w:color="auto" w:fill="FFFFFF"/>
        <w:spacing w:after="0" w:line="276" w:lineRule="auto"/>
        <w:ind w:left="720"/>
        <w:rPr>
          <w:rFonts w:ascii="Helvetica" w:eastAsia="Times New Roman" w:hAnsi="Helvetica" w:cs="Helvetica"/>
        </w:rPr>
      </w:pPr>
    </w:p>
    <w:p w14:paraId="4C97E67F" w14:textId="77777777" w:rsidR="00F5775E" w:rsidRDefault="00F5775E" w:rsidP="00564D03">
      <w:pPr>
        <w:spacing w:after="0" w:line="276" w:lineRule="auto"/>
        <w:rPr>
          <w:rFonts w:ascii="Helvetica" w:hAnsi="Helvetica" w:cs="Helvetica"/>
          <w:b/>
          <w:sz w:val="24"/>
          <w:szCs w:val="24"/>
          <w:u w:val="single"/>
        </w:rPr>
      </w:pPr>
    </w:p>
    <w:p w14:paraId="14BCEA4B" w14:textId="77777777" w:rsidR="00F5775E" w:rsidRDefault="00F5775E" w:rsidP="00564D03">
      <w:pPr>
        <w:spacing w:after="0" w:line="276" w:lineRule="auto"/>
        <w:rPr>
          <w:rFonts w:ascii="Helvetica" w:hAnsi="Helvetica" w:cs="Helvetica"/>
          <w:b/>
          <w:sz w:val="24"/>
          <w:szCs w:val="24"/>
          <w:u w:val="single"/>
        </w:rPr>
      </w:pPr>
    </w:p>
    <w:p w14:paraId="0C38E9D7" w14:textId="7A7279F0" w:rsidR="00DA5654" w:rsidRPr="00564D03" w:rsidRDefault="00DA5654" w:rsidP="00564D03">
      <w:pPr>
        <w:spacing w:after="0" w:line="276" w:lineRule="auto"/>
        <w:rPr>
          <w:rFonts w:ascii="Helvetica" w:hAnsi="Helvetica" w:cs="Helvetica"/>
          <w:b/>
          <w:sz w:val="24"/>
          <w:szCs w:val="24"/>
          <w:u w:val="single"/>
        </w:rPr>
      </w:pPr>
      <w:r w:rsidRPr="00564D03">
        <w:rPr>
          <w:rFonts w:ascii="Helvetica" w:hAnsi="Helvetica" w:cs="Helvetica"/>
          <w:b/>
          <w:sz w:val="24"/>
          <w:szCs w:val="24"/>
          <w:u w:val="single"/>
        </w:rPr>
        <w:lastRenderedPageBreak/>
        <w:t>&gt;&gt; Rookie of the Year Award</w:t>
      </w:r>
    </w:p>
    <w:p w14:paraId="0004490C" w14:textId="77777777" w:rsidR="00874B4E" w:rsidRPr="00564D03" w:rsidRDefault="00874B4E" w:rsidP="00564D03">
      <w:pPr>
        <w:spacing w:after="0" w:line="276" w:lineRule="auto"/>
        <w:rPr>
          <w:rFonts w:ascii="Helvetica" w:hAnsi="Helvetica" w:cs="Helvetica"/>
          <w:b/>
          <w:sz w:val="20"/>
          <w:szCs w:val="20"/>
          <w:u w:val="single"/>
        </w:rPr>
      </w:pPr>
    </w:p>
    <w:p w14:paraId="20786E9F" w14:textId="46700A8F" w:rsidR="00FD2A7F" w:rsidRPr="00F5775E" w:rsidRDefault="00FD2A7F" w:rsidP="00564D03">
      <w:pPr>
        <w:spacing w:after="0" w:line="276" w:lineRule="auto"/>
        <w:rPr>
          <w:rFonts w:ascii="Helvetica" w:hAnsi="Helvetica" w:cs="Helvetica"/>
        </w:rPr>
      </w:pPr>
      <w:r w:rsidRPr="00F5775E">
        <w:rPr>
          <w:rFonts w:ascii="Helvetica" w:hAnsi="Helvetica" w:cs="Helvetica"/>
        </w:rPr>
        <w:t xml:space="preserve">This award recognizes a </w:t>
      </w:r>
      <w:r w:rsidR="00C70110" w:rsidRPr="00F5775E">
        <w:rPr>
          <w:rFonts w:ascii="Helvetica" w:hAnsi="Helvetica" w:cs="Helvetica"/>
        </w:rPr>
        <w:t>member</w:t>
      </w:r>
      <w:r w:rsidRPr="00F5775E">
        <w:rPr>
          <w:rFonts w:ascii="Helvetica" w:hAnsi="Helvetica" w:cs="Helvetica"/>
        </w:rPr>
        <w:t xml:space="preserve"> who has been in the industry for less than 7 years</w:t>
      </w:r>
      <w:r w:rsidR="00C70110" w:rsidRPr="00F5775E">
        <w:rPr>
          <w:rFonts w:ascii="Helvetica" w:hAnsi="Helvetica" w:cs="Helvetica"/>
        </w:rPr>
        <w:t xml:space="preserve">. </w:t>
      </w:r>
      <w:r w:rsidRPr="00F5775E">
        <w:rPr>
          <w:rFonts w:ascii="Helvetica" w:hAnsi="Helvetica" w:cs="Helvetica"/>
        </w:rPr>
        <w:t xml:space="preserve"> </w:t>
      </w:r>
      <w:r w:rsidR="00C70110" w:rsidRPr="00F5775E">
        <w:rPr>
          <w:rFonts w:ascii="Helvetica" w:hAnsi="Helvetica" w:cs="Helvetica"/>
        </w:rPr>
        <w:t>D</w:t>
      </w:r>
      <w:r w:rsidRPr="00F5775E">
        <w:rPr>
          <w:rFonts w:ascii="Helvetica" w:hAnsi="Helvetica" w:cs="Helvetica"/>
        </w:rPr>
        <w:t xml:space="preserve">uring this </w:t>
      </w:r>
    </w:p>
    <w:p w14:paraId="109ED427" w14:textId="39D9CFE7" w:rsidR="00FD2A7F" w:rsidRPr="00F5775E" w:rsidRDefault="00C70110" w:rsidP="00564D03">
      <w:pPr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hAnsi="Helvetica" w:cs="Helvetica"/>
        </w:rPr>
        <w:t>t</w:t>
      </w:r>
      <w:r w:rsidR="00FD2A7F" w:rsidRPr="00F5775E">
        <w:rPr>
          <w:rFonts w:ascii="Helvetica" w:hAnsi="Helvetica" w:cs="Helvetica"/>
        </w:rPr>
        <w:t>ime</w:t>
      </w:r>
      <w:r w:rsidRPr="00F5775E">
        <w:rPr>
          <w:rFonts w:ascii="Helvetica" w:hAnsi="Helvetica" w:cs="Helvetica"/>
        </w:rPr>
        <w:t xml:space="preserve"> they </w:t>
      </w:r>
      <w:r w:rsidR="00B93E4F" w:rsidRPr="00F5775E">
        <w:rPr>
          <w:rFonts w:ascii="Helvetica" w:hAnsi="Helvetica" w:cs="Helvetica"/>
        </w:rPr>
        <w:t>have made</w:t>
      </w:r>
      <w:r w:rsidR="00FD2A7F" w:rsidRPr="00F5775E">
        <w:rPr>
          <w:rFonts w:ascii="Helvetica" w:hAnsi="Helvetica" w:cs="Helvetica"/>
        </w:rPr>
        <w:t xml:space="preserve"> significant contributions to the industry</w:t>
      </w:r>
      <w:r w:rsidRPr="00F5775E">
        <w:rPr>
          <w:rFonts w:ascii="Helvetica" w:hAnsi="Helvetica" w:cs="Helvetica"/>
        </w:rPr>
        <w:t xml:space="preserve">. </w:t>
      </w:r>
      <w:r w:rsidR="00FD2A7F" w:rsidRPr="00F5775E">
        <w:rPr>
          <w:rFonts w:ascii="Helvetica" w:hAnsi="Helvetica" w:cs="Helvetica"/>
        </w:rPr>
        <w:t xml:space="preserve"> </w:t>
      </w:r>
      <w:r w:rsidR="00F6641E" w:rsidRPr="00F5775E">
        <w:rPr>
          <w:rFonts w:ascii="Helvetica" w:hAnsi="Helvetica" w:cs="Helvetica"/>
        </w:rPr>
        <w:t>a</w:t>
      </w:r>
      <w:r w:rsidR="00FD2A7F" w:rsidRPr="00F5775E">
        <w:rPr>
          <w:rFonts w:ascii="Helvetica" w:hAnsi="Helvetica" w:cs="Helvetica"/>
        </w:rPr>
        <w:t>nd</w:t>
      </w:r>
      <w:r w:rsidR="00F6641E" w:rsidRPr="00F5775E">
        <w:rPr>
          <w:rFonts w:ascii="Helvetica" w:hAnsi="Helvetica" w:cs="Helvetica"/>
        </w:rPr>
        <w:t xml:space="preserve"> established</w:t>
      </w:r>
      <w:r w:rsidR="00FD2A7F" w:rsidRPr="00F5775E">
        <w:rPr>
          <w:rFonts w:ascii="Helvetica" w:hAnsi="Helvetica" w:cs="Helvetica"/>
        </w:rPr>
        <w:t xml:space="preserve"> a positive impact in their group/</w:t>
      </w:r>
      <w:r w:rsidR="00B93E4F" w:rsidRPr="00F5775E">
        <w:rPr>
          <w:rFonts w:ascii="Helvetica" w:hAnsi="Helvetica" w:cs="Helvetica"/>
        </w:rPr>
        <w:t>company.</w:t>
      </w:r>
      <w:r w:rsidR="00B93E4F" w:rsidRPr="00F5775E">
        <w:rPr>
          <w:rFonts w:ascii="Helvetica" w:eastAsia="Times New Roman" w:hAnsi="Helvetica" w:cs="Helvetica"/>
        </w:rPr>
        <w:t xml:space="preserve"> The</w:t>
      </w:r>
      <w:r w:rsidR="00FD2A7F" w:rsidRPr="00F5775E">
        <w:rPr>
          <w:rFonts w:ascii="Helvetica" w:eastAsia="Times New Roman" w:hAnsi="Helvetica" w:cs="Helvetica"/>
        </w:rPr>
        <w:t xml:space="preserve"> </w:t>
      </w:r>
      <w:r w:rsidR="00FD2A7F" w:rsidRPr="00F5775E">
        <w:rPr>
          <w:rFonts w:ascii="Helvetica" w:eastAsia="Times New Roman" w:hAnsi="Helvetica" w:cs="Helvetica"/>
          <w:color w:val="000000"/>
        </w:rPr>
        <w:t>Rookie of the Year Award is based upon the following criteria:</w:t>
      </w:r>
    </w:p>
    <w:p w14:paraId="39AD2181" w14:textId="77777777" w:rsidR="00874B4E" w:rsidRPr="00F5775E" w:rsidRDefault="00874B4E" w:rsidP="00564D03">
      <w:pPr>
        <w:spacing w:after="0" w:line="276" w:lineRule="auto"/>
        <w:rPr>
          <w:rFonts w:ascii="Helvetica" w:hAnsi="Helvetica" w:cs="Helvetica"/>
        </w:rPr>
      </w:pPr>
    </w:p>
    <w:p w14:paraId="67444DC7" w14:textId="6182E55E" w:rsidR="00FD2A7F" w:rsidRPr="00F5775E" w:rsidRDefault="00F6641E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>L</w:t>
      </w:r>
      <w:r w:rsidR="00FD2A7F" w:rsidRPr="00F5775E">
        <w:rPr>
          <w:rFonts w:ascii="Helvetica" w:eastAsia="Times New Roman" w:hAnsi="Helvetica" w:cs="Helvetica"/>
          <w:color w:val="000000"/>
        </w:rPr>
        <w:t>ess than 7 years in the industry.</w:t>
      </w:r>
    </w:p>
    <w:p w14:paraId="0C872A46" w14:textId="70CE7B15" w:rsidR="00FD2A7F" w:rsidRPr="00F5775E" w:rsidRDefault="00F6641E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hAnsi="Helvetica" w:cs="Helvetica"/>
        </w:rPr>
        <w:t>A member</w:t>
      </w:r>
      <w:r w:rsidR="00FD2A7F" w:rsidRPr="00F5775E">
        <w:rPr>
          <w:rFonts w:ascii="Helvetica" w:hAnsi="Helvetica" w:cs="Helvetica"/>
        </w:rPr>
        <w:t xml:space="preserve"> who has great promise as a future leader in the industry and exceed</w:t>
      </w:r>
      <w:r w:rsidRPr="00F5775E">
        <w:rPr>
          <w:rFonts w:ascii="Helvetica" w:hAnsi="Helvetica" w:cs="Helvetica"/>
        </w:rPr>
        <w:t>s</w:t>
      </w:r>
      <w:r w:rsidR="00FD2A7F" w:rsidRPr="00F5775E">
        <w:rPr>
          <w:rFonts w:ascii="Helvetica" w:hAnsi="Helvetica" w:cs="Helvetica"/>
        </w:rPr>
        <w:t xml:space="preserve"> expectations in their field.</w:t>
      </w:r>
    </w:p>
    <w:p w14:paraId="22D3D644" w14:textId="41EB214A" w:rsidR="00FD2A7F" w:rsidRPr="00F5775E" w:rsidRDefault="00FD2A7F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>An active participant in NCLUG activities over the period of his/her career.</w:t>
      </w:r>
    </w:p>
    <w:p w14:paraId="7468DC09" w14:textId="77777777" w:rsidR="00874B4E" w:rsidRPr="00F5775E" w:rsidRDefault="00874B4E" w:rsidP="00564D03">
      <w:pPr>
        <w:shd w:val="clear" w:color="auto" w:fill="FFFFFF"/>
        <w:spacing w:after="0" w:line="276" w:lineRule="auto"/>
        <w:ind w:left="720"/>
        <w:rPr>
          <w:rFonts w:ascii="Helvetica" w:eastAsia="Times New Roman" w:hAnsi="Helvetica" w:cs="Helvetica"/>
          <w:color w:val="000000"/>
        </w:rPr>
      </w:pPr>
    </w:p>
    <w:p w14:paraId="04D62A16" w14:textId="6BCD1E82" w:rsidR="00874B4E" w:rsidRPr="00F5775E" w:rsidRDefault="00F634E7" w:rsidP="00564D0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>Each nomination should include:</w:t>
      </w:r>
    </w:p>
    <w:p w14:paraId="3718512C" w14:textId="77777777" w:rsidR="00F634E7" w:rsidRPr="00F5775E" w:rsidRDefault="00F634E7" w:rsidP="00564D03">
      <w:p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</w:p>
    <w:p w14:paraId="0ED0A31B" w14:textId="3C54D3C8" w:rsidR="00727B90" w:rsidRPr="00F5775E" w:rsidRDefault="00A87DA5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eastAsia="Times New Roman" w:hAnsi="Helvetica" w:cs="Helvetica"/>
          <w:color w:val="000000"/>
        </w:rPr>
        <w:t>A paragraph describing t</w:t>
      </w:r>
      <w:r w:rsidR="009F6D29" w:rsidRPr="00F5775E">
        <w:rPr>
          <w:rFonts w:ascii="Helvetica" w:eastAsia="Times New Roman" w:hAnsi="Helvetica" w:cs="Helvetica"/>
          <w:color w:val="000000"/>
        </w:rPr>
        <w:t>he nominee’s d</w:t>
      </w:r>
      <w:r w:rsidR="00727B90" w:rsidRPr="00F5775E">
        <w:rPr>
          <w:rFonts w:ascii="Helvetica" w:eastAsia="Times New Roman" w:hAnsi="Helvetica" w:cs="Helvetica"/>
          <w:color w:val="000000"/>
        </w:rPr>
        <w:t xml:space="preserve">esire to grow professionally and </w:t>
      </w:r>
      <w:r w:rsidR="00932B28" w:rsidRPr="00F5775E">
        <w:rPr>
          <w:rFonts w:ascii="Helvetica" w:eastAsia="Times New Roman" w:hAnsi="Helvetica" w:cs="Helvetica"/>
          <w:color w:val="000000"/>
        </w:rPr>
        <w:t xml:space="preserve">his/her </w:t>
      </w:r>
      <w:r w:rsidR="00727B90" w:rsidRPr="00F5775E">
        <w:rPr>
          <w:rFonts w:ascii="Helvetica" w:eastAsia="Times New Roman" w:hAnsi="Helvetica" w:cs="Helvetica"/>
          <w:color w:val="000000"/>
        </w:rPr>
        <w:t>ability to learn</w:t>
      </w:r>
      <w:r w:rsidR="00932B28" w:rsidRPr="00F5775E">
        <w:rPr>
          <w:rFonts w:ascii="Helvetica" w:eastAsia="Times New Roman" w:hAnsi="Helvetica" w:cs="Helvetica"/>
          <w:color w:val="000000"/>
        </w:rPr>
        <w:t xml:space="preserve"> new</w:t>
      </w:r>
      <w:r w:rsidR="00727B90" w:rsidRPr="00F5775E">
        <w:rPr>
          <w:rFonts w:ascii="Helvetica" w:eastAsia="Times New Roman" w:hAnsi="Helvetica" w:cs="Helvetica"/>
          <w:color w:val="000000"/>
        </w:rPr>
        <w:t xml:space="preserve"> techniques. </w:t>
      </w:r>
    </w:p>
    <w:p w14:paraId="17C1336E" w14:textId="0F140A02" w:rsidR="00727B90" w:rsidRPr="00F5775E" w:rsidRDefault="00727B90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color w:val="000000"/>
        </w:rPr>
      </w:pPr>
      <w:r w:rsidRPr="00F5775E">
        <w:rPr>
          <w:rFonts w:ascii="Helvetica" w:hAnsi="Helvetica" w:cs="Helvetica"/>
          <w:color w:val="000000"/>
          <w:shd w:val="clear" w:color="auto" w:fill="FFFFFF"/>
        </w:rPr>
        <w:t>Specific examples of going above and beyond the normal call of service.</w:t>
      </w:r>
    </w:p>
    <w:p w14:paraId="349FFB44" w14:textId="1D4D82F0" w:rsidR="00FD2A7F" w:rsidRPr="009F0082" w:rsidRDefault="00FD2A7F" w:rsidP="00564D03">
      <w:pPr>
        <w:numPr>
          <w:ilvl w:val="0"/>
          <w:numId w:val="1"/>
        </w:numPr>
        <w:shd w:val="clear" w:color="auto" w:fill="FFFFFF"/>
        <w:spacing w:after="0" w:line="276" w:lineRule="auto"/>
        <w:rPr>
          <w:rFonts w:ascii="Helvetica" w:eastAsia="Times New Roman" w:hAnsi="Helvetica" w:cs="Helvetica"/>
          <w:sz w:val="20"/>
          <w:szCs w:val="20"/>
        </w:rPr>
      </w:pPr>
      <w:r w:rsidRPr="00F5775E">
        <w:rPr>
          <w:rFonts w:ascii="Helvetica" w:hAnsi="Helvetica" w:cs="Helvetica"/>
          <w:color w:val="000000"/>
          <w:shd w:val="clear" w:color="auto" w:fill="FFFFFF"/>
        </w:rPr>
        <w:t xml:space="preserve">What </w:t>
      </w:r>
      <w:r w:rsidR="00727B90" w:rsidRPr="00F5775E">
        <w:rPr>
          <w:rFonts w:ascii="Helvetica" w:hAnsi="Helvetica" w:cs="Helvetica"/>
          <w:color w:val="000000"/>
          <w:shd w:val="clear" w:color="auto" w:fill="FFFFFF"/>
        </w:rPr>
        <w:t>differentiates</w:t>
      </w:r>
      <w:r w:rsidRPr="00F5775E">
        <w:rPr>
          <w:rFonts w:ascii="Helvetica" w:hAnsi="Helvetica" w:cs="Helvetica"/>
          <w:color w:val="000000"/>
          <w:shd w:val="clear" w:color="auto" w:fill="FFFFFF"/>
        </w:rPr>
        <w:t xml:space="preserve"> your </w:t>
      </w:r>
      <w:r w:rsidR="00727B90" w:rsidRPr="00F5775E">
        <w:rPr>
          <w:rFonts w:ascii="Helvetica" w:hAnsi="Helvetica" w:cs="Helvetica"/>
          <w:color w:val="000000"/>
          <w:shd w:val="clear" w:color="auto" w:fill="FFFFFF"/>
        </w:rPr>
        <w:t>rookie</w:t>
      </w:r>
      <w:r w:rsidRPr="00F5775E">
        <w:rPr>
          <w:rFonts w:ascii="Helvetica" w:hAnsi="Helvetica" w:cs="Helvetica"/>
          <w:color w:val="000000"/>
          <w:shd w:val="clear" w:color="auto" w:fill="FFFFFF"/>
        </w:rPr>
        <w:t xml:space="preserve"> from the </w:t>
      </w:r>
      <w:r w:rsidR="00727B90" w:rsidRPr="00F5775E">
        <w:rPr>
          <w:rFonts w:ascii="Helvetica" w:hAnsi="Helvetica" w:cs="Helvetica"/>
          <w:color w:val="000000"/>
          <w:shd w:val="clear" w:color="auto" w:fill="FFFFFF"/>
        </w:rPr>
        <w:t>pack</w:t>
      </w:r>
      <w:r w:rsidR="00932B28" w:rsidRPr="00F5775E">
        <w:rPr>
          <w:rFonts w:ascii="Helvetica" w:hAnsi="Helvetica" w:cs="Helvetica"/>
          <w:color w:val="000000"/>
          <w:shd w:val="clear" w:color="auto" w:fill="FFFFFF"/>
        </w:rPr>
        <w:t>?</w:t>
      </w:r>
      <w:r w:rsidRPr="00564D03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="009F0082">
        <w:rPr>
          <w:rFonts w:ascii="Helvetica" w:eastAsia="Times New Roman" w:hAnsi="Helvetica" w:cs="Helvetica"/>
          <w:sz w:val="20"/>
          <w:szCs w:val="20"/>
        </w:rPr>
        <w:br w:type="page"/>
      </w:r>
    </w:p>
    <w:p w14:paraId="5BCC6AC6" w14:textId="0FF1D915" w:rsidR="00FD2A7F" w:rsidRPr="00874B4E" w:rsidRDefault="00471249" w:rsidP="00FD2A7F">
      <w:pPr>
        <w:rPr>
          <w:rFonts w:ascii="Helvetica" w:hAnsi="Helvetica" w:cs="Helvetica"/>
          <w:b/>
          <w:sz w:val="44"/>
          <w:szCs w:val="44"/>
        </w:rPr>
      </w:pPr>
      <w:r>
        <w:rPr>
          <w:rFonts w:ascii="Helvetica" w:hAnsi="Helvetica" w:cs="Helvetica"/>
          <w:b/>
          <w:sz w:val="44"/>
          <w:szCs w:val="44"/>
        </w:rPr>
        <w:lastRenderedPageBreak/>
        <w:t>2019</w:t>
      </w:r>
      <w:r w:rsidR="00FD2A7F" w:rsidRPr="00874B4E">
        <w:rPr>
          <w:rFonts w:ascii="Helvetica" w:hAnsi="Helvetica" w:cs="Helvetica"/>
          <w:b/>
          <w:sz w:val="44"/>
          <w:szCs w:val="44"/>
        </w:rPr>
        <w:t xml:space="preserve"> NCLUG Awards Nomination</w:t>
      </w:r>
      <w:r w:rsidR="009F0082" w:rsidRPr="00874B4E">
        <w:rPr>
          <w:rFonts w:ascii="Helvetica" w:hAnsi="Helvetica" w:cs="Helvetica"/>
          <w:b/>
          <w:sz w:val="44"/>
          <w:szCs w:val="44"/>
        </w:rPr>
        <w:t xml:space="preserve"> Form</w:t>
      </w:r>
      <w:r w:rsidR="00FD2A7F" w:rsidRPr="00874B4E">
        <w:rPr>
          <w:rFonts w:ascii="Helvetica" w:hAnsi="Helvetica" w:cs="Helvetica"/>
          <w:b/>
          <w:sz w:val="44"/>
          <w:szCs w:val="44"/>
        </w:rPr>
        <w:t xml:space="preserve"> </w:t>
      </w:r>
    </w:p>
    <w:p w14:paraId="705D32CD" w14:textId="77777777" w:rsidR="00BA4E8E" w:rsidRDefault="00BA4E8E" w:rsidP="00FD2A7F">
      <w:pPr>
        <w:rPr>
          <w:rFonts w:ascii="Helvetica" w:hAnsi="Helvetica" w:cs="Helvetica"/>
          <w:sz w:val="20"/>
          <w:szCs w:val="20"/>
        </w:rPr>
      </w:pPr>
    </w:p>
    <w:p w14:paraId="4C290260" w14:textId="6F6D08C8" w:rsidR="00FD2A7F" w:rsidRPr="00FD2A7F" w:rsidRDefault="00FD2A7F" w:rsidP="00FD2A7F">
      <w:pPr>
        <w:rPr>
          <w:rFonts w:ascii="Helvetica" w:hAnsi="Helvetica" w:cs="Helvetica"/>
          <w:sz w:val="20"/>
          <w:szCs w:val="20"/>
        </w:rPr>
      </w:pPr>
      <w:r w:rsidRPr="00FD2A7F">
        <w:rPr>
          <w:rFonts w:ascii="Helvetica" w:hAnsi="Helvetica" w:cs="Helvetica"/>
          <w:sz w:val="20"/>
          <w:szCs w:val="20"/>
        </w:rPr>
        <w:t xml:space="preserve">Award Category (Select One Only): </w:t>
      </w:r>
    </w:p>
    <w:p w14:paraId="4323344A" w14:textId="44F6CBBB" w:rsidR="00FD2A7F" w:rsidRPr="00BA4A52" w:rsidRDefault="00BA4A52" w:rsidP="00FD2A7F">
      <w:pPr>
        <w:ind w:firstLine="720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9690B" wp14:editId="564D3ECF">
                <wp:simplePos x="0" y="0"/>
                <wp:positionH relativeFrom="column">
                  <wp:posOffset>189016</wp:posOffset>
                </wp:positionH>
                <wp:positionV relativeFrom="paragraph">
                  <wp:posOffset>1600</wp:posOffset>
                </wp:positionV>
                <wp:extent cx="175260" cy="15240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B141D" id="Rectangle 2" o:spid="_x0000_s1026" style="position:absolute;margin-left:14.9pt;margin-top:.15pt;width:13.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" fillcolor="#f2f2f2 [3052]" strokecolor="black [3213]" strokeweight="1pt"/>
            </w:pict>
          </mc:Fallback>
        </mc:AlternateContent>
      </w:r>
      <w:r w:rsidR="00FD2A7F" w:rsidRPr="00BA4A52">
        <w:rPr>
          <w:rFonts w:ascii="Helvetica" w:hAnsi="Helvetica" w:cs="Helvetica"/>
          <w:b/>
          <w:sz w:val="24"/>
          <w:szCs w:val="24"/>
        </w:rPr>
        <w:t>Lifetime Achievement Award</w:t>
      </w:r>
    </w:p>
    <w:p w14:paraId="5C4CEB8C" w14:textId="2D14C193" w:rsidR="00FD2A7F" w:rsidRPr="00BA4A52" w:rsidRDefault="00CD1B66" w:rsidP="00FD2A7F">
      <w:pPr>
        <w:ind w:firstLine="720"/>
        <w:rPr>
          <w:rFonts w:ascii="Helvetica" w:hAnsi="Helvetica" w:cs="Helvetica"/>
          <w:b/>
          <w:sz w:val="24"/>
          <w:szCs w:val="24"/>
        </w:rPr>
      </w:pPr>
      <w:r w:rsidRPr="00BA4A52">
        <w:rPr>
          <w:rFonts w:ascii="Helvetica" w:hAnsi="Helvetica" w:cs="Helvetic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BF67B" wp14:editId="09C2C961">
                <wp:simplePos x="0" y="0"/>
                <wp:positionH relativeFrom="column">
                  <wp:posOffset>189840</wp:posOffset>
                </wp:positionH>
                <wp:positionV relativeFrom="paragraph">
                  <wp:posOffset>3810</wp:posOffset>
                </wp:positionV>
                <wp:extent cx="175260" cy="15240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46942" id="Rectangle 4" o:spid="_x0000_s1026" style="position:absolute;margin-left:14.95pt;margin-top:.3pt;width:13.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" fillcolor="#f2f2f2 [3052]" strokecolor="windowText" strokeweight="1pt"/>
            </w:pict>
          </mc:Fallback>
        </mc:AlternateContent>
      </w:r>
      <w:r w:rsidR="00FD2A7F" w:rsidRPr="00BA4A52">
        <w:rPr>
          <w:rFonts w:ascii="Helvetica" w:hAnsi="Helvetica" w:cs="Helvetica"/>
          <w:b/>
          <w:sz w:val="24"/>
          <w:szCs w:val="24"/>
        </w:rPr>
        <w:t>Mentor of the Year Award</w:t>
      </w:r>
    </w:p>
    <w:p w14:paraId="59A7CF5D" w14:textId="1052EAEA" w:rsidR="00FD2A7F" w:rsidRPr="00BA4A52" w:rsidRDefault="00BA4A52" w:rsidP="00FD2A7F">
      <w:pPr>
        <w:ind w:firstLine="720"/>
        <w:rPr>
          <w:rFonts w:ascii="Helvetica" w:hAnsi="Helvetica" w:cs="Helvetica"/>
          <w:b/>
          <w:sz w:val="24"/>
          <w:szCs w:val="24"/>
        </w:rPr>
      </w:pPr>
      <w:r w:rsidRPr="00BA4A52">
        <w:rPr>
          <w:rFonts w:ascii="Helvetica" w:hAnsi="Helvetica" w:cs="Helvetic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9113B" wp14:editId="333F8AB4">
                <wp:simplePos x="0" y="0"/>
                <wp:positionH relativeFrom="column">
                  <wp:posOffset>187111</wp:posOffset>
                </wp:positionH>
                <wp:positionV relativeFrom="paragraph">
                  <wp:posOffset>1806</wp:posOffset>
                </wp:positionV>
                <wp:extent cx="175260" cy="152400"/>
                <wp:effectExtent l="0" t="0" r="1524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F7C564" id="Rectangle 3" o:spid="_x0000_s1026" style="position:absolute;margin-left:14.75pt;margin-top:.15pt;width:13.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" fillcolor="#f2f2f2 [3052]" strokecolor="windowText" strokeweight="1pt"/>
            </w:pict>
          </mc:Fallback>
        </mc:AlternateContent>
      </w:r>
      <w:r w:rsidR="00FD2A7F" w:rsidRPr="00BA4A52">
        <w:rPr>
          <w:rFonts w:ascii="Helvetica" w:hAnsi="Helvetica" w:cs="Helvetica"/>
          <w:b/>
          <w:sz w:val="24"/>
          <w:szCs w:val="24"/>
        </w:rPr>
        <w:t>Rookie of the Year Award</w:t>
      </w:r>
    </w:p>
    <w:p w14:paraId="0002F24A" w14:textId="77777777" w:rsidR="00FD2A7F" w:rsidRDefault="00FD2A7F" w:rsidP="00FD2A7F">
      <w:pPr>
        <w:rPr>
          <w:rFonts w:ascii="Helvetica" w:hAnsi="Helvetica" w:cs="Helvetica"/>
          <w:sz w:val="20"/>
          <w:szCs w:val="20"/>
        </w:rPr>
      </w:pPr>
    </w:p>
    <w:p w14:paraId="78AAC165" w14:textId="1CAEFBEA" w:rsidR="00FD2A7F" w:rsidRPr="00FD2A7F" w:rsidRDefault="00FD2A7F" w:rsidP="00FD2A7F">
      <w:pPr>
        <w:rPr>
          <w:rFonts w:ascii="Helvetica" w:hAnsi="Helvetica" w:cs="Helvetica"/>
          <w:sz w:val="20"/>
          <w:szCs w:val="20"/>
        </w:rPr>
      </w:pPr>
      <w:r w:rsidRPr="00FD2A7F">
        <w:rPr>
          <w:rFonts w:ascii="Helvetica" w:hAnsi="Helvetica" w:cs="Helvetica"/>
          <w:sz w:val="20"/>
          <w:szCs w:val="20"/>
        </w:rPr>
        <w:t>Nominee’s Name: ________________________________   Title: _____________________________</w:t>
      </w:r>
    </w:p>
    <w:p w14:paraId="49CA3A59" w14:textId="77777777" w:rsidR="00FD2A7F" w:rsidRPr="00FD2A7F" w:rsidRDefault="00FD2A7F" w:rsidP="00FD2A7F">
      <w:pPr>
        <w:rPr>
          <w:rFonts w:ascii="Helvetica" w:hAnsi="Helvetica" w:cs="Helvetica"/>
          <w:sz w:val="20"/>
          <w:szCs w:val="20"/>
        </w:rPr>
      </w:pPr>
      <w:r w:rsidRPr="00FD2A7F">
        <w:rPr>
          <w:rFonts w:ascii="Helvetica" w:hAnsi="Helvetica" w:cs="Helvetica"/>
          <w:sz w:val="20"/>
          <w:szCs w:val="20"/>
        </w:rPr>
        <w:t>Organization: ______________________________________________________________________</w:t>
      </w:r>
    </w:p>
    <w:p w14:paraId="6E2D4F81" w14:textId="77777777" w:rsidR="00FD2A7F" w:rsidRPr="00FD2A7F" w:rsidRDefault="00FD2A7F" w:rsidP="00FD2A7F">
      <w:pPr>
        <w:rPr>
          <w:rFonts w:ascii="Helvetica" w:hAnsi="Helvetica" w:cs="Helvetica"/>
          <w:sz w:val="20"/>
          <w:szCs w:val="20"/>
        </w:rPr>
      </w:pPr>
      <w:r w:rsidRPr="00FD2A7F">
        <w:rPr>
          <w:rFonts w:ascii="Helvetica" w:hAnsi="Helvetica" w:cs="Helvetica"/>
          <w:sz w:val="20"/>
          <w:szCs w:val="20"/>
        </w:rPr>
        <w:t>Address: __________________________________________________________________________</w:t>
      </w:r>
    </w:p>
    <w:p w14:paraId="5B500CA3" w14:textId="77777777" w:rsidR="00FD2A7F" w:rsidRPr="00FD2A7F" w:rsidRDefault="00FD2A7F" w:rsidP="00FD2A7F">
      <w:pPr>
        <w:rPr>
          <w:rFonts w:ascii="Helvetica" w:hAnsi="Helvetica" w:cs="Helvetica"/>
          <w:sz w:val="20"/>
          <w:szCs w:val="20"/>
        </w:rPr>
      </w:pPr>
      <w:r w:rsidRPr="00FD2A7F">
        <w:rPr>
          <w:rFonts w:ascii="Helvetica" w:hAnsi="Helvetica" w:cs="Helvetica"/>
          <w:sz w:val="20"/>
          <w:szCs w:val="20"/>
        </w:rPr>
        <w:t>Phone: _________________________________________   Fax: _____________________________</w:t>
      </w:r>
    </w:p>
    <w:p w14:paraId="29019DF6" w14:textId="3429551C" w:rsidR="00FD2A7F" w:rsidRDefault="00FD2A7F" w:rsidP="00FD2A7F">
      <w:pPr>
        <w:pBdr>
          <w:bottom w:val="single" w:sz="12" w:space="1" w:color="auto"/>
        </w:pBdr>
        <w:rPr>
          <w:rFonts w:ascii="Helvetica" w:hAnsi="Helvetica" w:cs="Helvetica"/>
          <w:sz w:val="20"/>
          <w:szCs w:val="20"/>
        </w:rPr>
      </w:pPr>
      <w:r w:rsidRPr="00FD2A7F">
        <w:rPr>
          <w:rFonts w:ascii="Helvetica" w:hAnsi="Helvetica" w:cs="Helvetica"/>
          <w:sz w:val="20"/>
          <w:szCs w:val="20"/>
        </w:rPr>
        <w:t>Email: ____________________________________________________________________________</w:t>
      </w:r>
    </w:p>
    <w:p w14:paraId="30B2E080" w14:textId="77777777" w:rsidR="009F0082" w:rsidRPr="00FD2A7F" w:rsidRDefault="009F0082" w:rsidP="00FD2A7F">
      <w:pPr>
        <w:pBdr>
          <w:bottom w:val="single" w:sz="12" w:space="1" w:color="auto"/>
        </w:pBdr>
        <w:rPr>
          <w:rFonts w:ascii="Helvetica" w:hAnsi="Helvetica" w:cs="Helvetica"/>
          <w:sz w:val="20"/>
          <w:szCs w:val="20"/>
        </w:rPr>
      </w:pPr>
    </w:p>
    <w:p w14:paraId="1F99C77E" w14:textId="77777777" w:rsidR="009F0082" w:rsidRDefault="009F0082" w:rsidP="00FD2A7F">
      <w:pPr>
        <w:rPr>
          <w:rFonts w:ascii="Helvetica" w:hAnsi="Helvetica" w:cs="Helvetica"/>
          <w:sz w:val="20"/>
          <w:szCs w:val="20"/>
        </w:rPr>
      </w:pPr>
    </w:p>
    <w:p w14:paraId="3E15AA8D" w14:textId="595B535C" w:rsidR="00FD2A7F" w:rsidRPr="00FD2A7F" w:rsidRDefault="00FD2A7F" w:rsidP="00FD2A7F">
      <w:pPr>
        <w:rPr>
          <w:rFonts w:ascii="Helvetica" w:hAnsi="Helvetica" w:cs="Helvetica"/>
          <w:sz w:val="20"/>
          <w:szCs w:val="20"/>
        </w:rPr>
      </w:pPr>
      <w:r w:rsidRPr="00FD2A7F">
        <w:rPr>
          <w:rFonts w:ascii="Helvetica" w:hAnsi="Helvetica" w:cs="Helvetica"/>
          <w:sz w:val="20"/>
          <w:szCs w:val="20"/>
        </w:rPr>
        <w:t>Nominator’s Name: __________________________________________________________________</w:t>
      </w:r>
    </w:p>
    <w:p w14:paraId="603CC84D" w14:textId="77777777" w:rsidR="00FD2A7F" w:rsidRPr="00FD2A7F" w:rsidRDefault="00FD2A7F" w:rsidP="00FD2A7F">
      <w:pPr>
        <w:rPr>
          <w:rFonts w:ascii="Helvetica" w:hAnsi="Helvetica" w:cs="Helvetica"/>
          <w:sz w:val="20"/>
          <w:szCs w:val="20"/>
        </w:rPr>
      </w:pPr>
      <w:r w:rsidRPr="00FD2A7F">
        <w:rPr>
          <w:rFonts w:ascii="Helvetica" w:hAnsi="Helvetica" w:cs="Helvetica"/>
          <w:sz w:val="20"/>
          <w:szCs w:val="20"/>
        </w:rPr>
        <w:t>Phone: _____________________________ Email: _______________________________________</w:t>
      </w:r>
    </w:p>
    <w:p w14:paraId="266F1E86" w14:textId="77777777" w:rsidR="009F0082" w:rsidRDefault="009F0082" w:rsidP="00FD2A7F">
      <w:pPr>
        <w:rPr>
          <w:rFonts w:ascii="Helvetica" w:hAnsi="Helvetica" w:cs="Helvetica"/>
          <w:sz w:val="20"/>
          <w:szCs w:val="20"/>
        </w:rPr>
      </w:pPr>
    </w:p>
    <w:p w14:paraId="52AE8E54" w14:textId="7E70C1BA" w:rsidR="00CD1B66" w:rsidRDefault="00FD2A7F" w:rsidP="009F0082">
      <w:pPr>
        <w:spacing w:after="0" w:line="360" w:lineRule="auto"/>
        <w:rPr>
          <w:rFonts w:ascii="Helvetica" w:hAnsi="Helvetica" w:cs="Helvetica"/>
          <w:sz w:val="20"/>
          <w:szCs w:val="20"/>
        </w:rPr>
      </w:pPr>
      <w:r w:rsidRPr="00FD2A7F">
        <w:rPr>
          <w:rFonts w:ascii="Helvetica" w:hAnsi="Helvetica" w:cs="Helvetica"/>
          <w:sz w:val="20"/>
          <w:szCs w:val="20"/>
        </w:rPr>
        <w:t xml:space="preserve">Using the awards </w:t>
      </w:r>
      <w:r w:rsidR="00727B90">
        <w:rPr>
          <w:rFonts w:ascii="Helvetica" w:hAnsi="Helvetica" w:cs="Helvetica"/>
          <w:sz w:val="20"/>
          <w:szCs w:val="20"/>
        </w:rPr>
        <w:t>nomination form as</w:t>
      </w:r>
      <w:r w:rsidR="00242F51">
        <w:rPr>
          <w:rFonts w:ascii="Helvetica" w:hAnsi="Helvetica" w:cs="Helvetica"/>
          <w:sz w:val="20"/>
          <w:szCs w:val="20"/>
        </w:rPr>
        <w:t xml:space="preserve"> the</w:t>
      </w:r>
      <w:r w:rsidR="00727B90">
        <w:rPr>
          <w:rFonts w:ascii="Helvetica" w:hAnsi="Helvetica" w:cs="Helvetica"/>
          <w:sz w:val="20"/>
          <w:szCs w:val="20"/>
        </w:rPr>
        <w:t xml:space="preserve"> cover sheet</w:t>
      </w:r>
      <w:r w:rsidRPr="00FD2A7F">
        <w:rPr>
          <w:rFonts w:ascii="Helvetica" w:hAnsi="Helvetica" w:cs="Helvetica"/>
          <w:sz w:val="20"/>
          <w:szCs w:val="20"/>
        </w:rPr>
        <w:t xml:space="preserve">, please </w:t>
      </w:r>
      <w:r w:rsidR="00727B90">
        <w:rPr>
          <w:rFonts w:ascii="Helvetica" w:hAnsi="Helvetica" w:cs="Helvetica"/>
          <w:sz w:val="20"/>
          <w:szCs w:val="20"/>
        </w:rPr>
        <w:t xml:space="preserve">include a </w:t>
      </w:r>
      <w:r w:rsidR="00CD1B66" w:rsidRPr="00FD2A7F">
        <w:rPr>
          <w:rFonts w:ascii="Helvetica" w:hAnsi="Helvetica" w:cs="Helvetica"/>
          <w:sz w:val="20"/>
          <w:szCs w:val="20"/>
        </w:rPr>
        <w:t>brief</w:t>
      </w:r>
      <w:r w:rsidR="00727B90">
        <w:rPr>
          <w:rFonts w:ascii="Helvetica" w:hAnsi="Helvetica" w:cs="Helvetica"/>
          <w:sz w:val="20"/>
          <w:szCs w:val="20"/>
        </w:rPr>
        <w:t xml:space="preserve"> description</w:t>
      </w:r>
      <w:r w:rsidR="00932B28">
        <w:rPr>
          <w:rFonts w:ascii="Helvetica" w:hAnsi="Helvetica" w:cs="Helvetica"/>
          <w:sz w:val="20"/>
          <w:szCs w:val="20"/>
        </w:rPr>
        <w:t xml:space="preserve"> of</w:t>
      </w:r>
      <w:r w:rsidRPr="00FD2A7F">
        <w:rPr>
          <w:rFonts w:ascii="Helvetica" w:hAnsi="Helvetica" w:cs="Helvetica"/>
          <w:sz w:val="20"/>
          <w:szCs w:val="20"/>
        </w:rPr>
        <w:t xml:space="preserve"> the nominee’s </w:t>
      </w:r>
      <w:r w:rsidR="00CD1B66" w:rsidRPr="00FD2A7F">
        <w:rPr>
          <w:rFonts w:ascii="Helvetica" w:hAnsi="Helvetica" w:cs="Helvetica"/>
          <w:sz w:val="20"/>
          <w:szCs w:val="20"/>
        </w:rPr>
        <w:t>qualifications</w:t>
      </w:r>
      <w:r w:rsidRPr="00FD2A7F">
        <w:rPr>
          <w:rFonts w:ascii="Helvetica" w:hAnsi="Helvetica" w:cs="Helvetica"/>
          <w:sz w:val="20"/>
          <w:szCs w:val="20"/>
        </w:rPr>
        <w:t xml:space="preserve"> and s</w:t>
      </w:r>
      <w:r w:rsidR="00BA4E8E">
        <w:rPr>
          <w:rFonts w:ascii="Helvetica" w:hAnsi="Helvetica" w:cs="Helvetica"/>
          <w:sz w:val="20"/>
          <w:szCs w:val="20"/>
        </w:rPr>
        <w:t>pecial attributes</w:t>
      </w:r>
      <w:r w:rsidR="0078126F">
        <w:rPr>
          <w:rFonts w:ascii="Helvetica" w:hAnsi="Helvetica" w:cs="Helvetica"/>
          <w:sz w:val="20"/>
          <w:szCs w:val="20"/>
        </w:rPr>
        <w:t xml:space="preserve"> </w:t>
      </w:r>
      <w:r w:rsidR="00242F51">
        <w:rPr>
          <w:rFonts w:ascii="Helvetica" w:hAnsi="Helvetica" w:cs="Helvetica"/>
          <w:sz w:val="20"/>
          <w:szCs w:val="20"/>
        </w:rPr>
        <w:t>as described in t</w:t>
      </w:r>
      <w:r w:rsidR="0078126F">
        <w:rPr>
          <w:rFonts w:ascii="Helvetica" w:hAnsi="Helvetica" w:cs="Helvetica"/>
          <w:sz w:val="20"/>
          <w:szCs w:val="20"/>
        </w:rPr>
        <w:t>he award criteria</w:t>
      </w:r>
      <w:r w:rsidR="00BA4E8E">
        <w:rPr>
          <w:rFonts w:ascii="Helvetica" w:hAnsi="Helvetica" w:cs="Helvetica"/>
          <w:sz w:val="20"/>
          <w:szCs w:val="20"/>
        </w:rPr>
        <w:t xml:space="preserve"> for the award</w:t>
      </w:r>
      <w:r w:rsidR="009F0082">
        <w:rPr>
          <w:rFonts w:ascii="Helvetica" w:hAnsi="Helvetica" w:cs="Helvetica"/>
          <w:sz w:val="20"/>
          <w:szCs w:val="20"/>
        </w:rPr>
        <w:t xml:space="preserve"> </w:t>
      </w:r>
      <w:r w:rsidR="00BA4E8E">
        <w:rPr>
          <w:rFonts w:ascii="Helvetica" w:hAnsi="Helvetica" w:cs="Helvetica"/>
          <w:sz w:val="20"/>
          <w:szCs w:val="20"/>
        </w:rPr>
        <w:t>(</w:t>
      </w:r>
      <w:r w:rsidR="00BB54DD">
        <w:rPr>
          <w:rFonts w:ascii="Helvetica" w:hAnsi="Helvetica" w:cs="Helvetica"/>
          <w:sz w:val="20"/>
          <w:szCs w:val="20"/>
        </w:rPr>
        <w:t xml:space="preserve">limit </w:t>
      </w:r>
      <w:r w:rsidR="009F0082">
        <w:rPr>
          <w:rFonts w:ascii="Helvetica" w:hAnsi="Helvetica" w:cs="Helvetica"/>
          <w:sz w:val="20"/>
          <w:szCs w:val="20"/>
        </w:rPr>
        <w:t>o</w:t>
      </w:r>
      <w:r w:rsidR="00BB54DD">
        <w:rPr>
          <w:rFonts w:ascii="Helvetica" w:hAnsi="Helvetica" w:cs="Helvetica"/>
          <w:sz w:val="20"/>
          <w:szCs w:val="20"/>
        </w:rPr>
        <w:t>f</w:t>
      </w:r>
      <w:r w:rsidR="009F0082">
        <w:rPr>
          <w:rFonts w:ascii="Helvetica" w:hAnsi="Helvetica" w:cs="Helvetica"/>
          <w:sz w:val="20"/>
          <w:szCs w:val="20"/>
        </w:rPr>
        <w:t xml:space="preserve"> two pages</w:t>
      </w:r>
      <w:r w:rsidR="00932B28">
        <w:rPr>
          <w:rFonts w:ascii="Helvetica" w:hAnsi="Helvetica" w:cs="Helvetica"/>
          <w:sz w:val="20"/>
          <w:szCs w:val="20"/>
        </w:rPr>
        <w:t xml:space="preserve"> -</w:t>
      </w:r>
      <w:r w:rsidR="00727B90">
        <w:rPr>
          <w:rFonts w:ascii="Helvetica" w:hAnsi="Helvetica" w:cs="Helvetica"/>
          <w:sz w:val="20"/>
          <w:szCs w:val="20"/>
        </w:rPr>
        <w:t xml:space="preserve"> not including this cover sheet</w:t>
      </w:r>
      <w:r w:rsidR="00BA4E8E">
        <w:rPr>
          <w:rFonts w:ascii="Helvetica" w:hAnsi="Helvetica" w:cs="Helvetica"/>
          <w:sz w:val="20"/>
          <w:szCs w:val="20"/>
        </w:rPr>
        <w:t>)</w:t>
      </w:r>
      <w:r w:rsidR="009F0082">
        <w:rPr>
          <w:rFonts w:ascii="Helvetica" w:hAnsi="Helvetica" w:cs="Helvetica"/>
          <w:sz w:val="20"/>
          <w:szCs w:val="20"/>
        </w:rPr>
        <w:t xml:space="preserve">. </w:t>
      </w:r>
      <w:r w:rsidRPr="00FD2A7F">
        <w:rPr>
          <w:rFonts w:ascii="Helvetica" w:hAnsi="Helvetica" w:cs="Helvetica"/>
          <w:sz w:val="20"/>
          <w:szCs w:val="20"/>
        </w:rPr>
        <w:t xml:space="preserve"> </w:t>
      </w:r>
      <w:r w:rsidR="009F0082">
        <w:rPr>
          <w:rFonts w:ascii="Helvetica" w:hAnsi="Helvetica" w:cs="Helvetica"/>
          <w:sz w:val="20"/>
          <w:szCs w:val="20"/>
        </w:rPr>
        <w:t>Please attach as supplemental information to this form and e</w:t>
      </w:r>
      <w:r w:rsidR="00CD1B66">
        <w:rPr>
          <w:rFonts w:ascii="Helvetica" w:hAnsi="Helvetica" w:cs="Helvetica"/>
          <w:sz w:val="20"/>
          <w:szCs w:val="20"/>
        </w:rPr>
        <w:t xml:space="preserve">mail to </w:t>
      </w:r>
      <w:hyperlink r:id="rId11" w:history="1">
        <w:r w:rsidR="00CD1B66" w:rsidRPr="00CD1B66">
          <w:rPr>
            <w:rStyle w:val="Hyperlink"/>
            <w:rFonts w:ascii="Helvetica" w:hAnsi="Helvetica" w:cs="Helvetica"/>
            <w:b/>
            <w:sz w:val="20"/>
            <w:szCs w:val="20"/>
          </w:rPr>
          <w:t>events@nclug.com</w:t>
        </w:r>
      </w:hyperlink>
      <w:r w:rsidR="00CD1B66">
        <w:rPr>
          <w:rFonts w:ascii="Helvetica" w:hAnsi="Helvetica" w:cs="Helvetica"/>
          <w:sz w:val="20"/>
          <w:szCs w:val="20"/>
        </w:rPr>
        <w:t xml:space="preserve"> by </w:t>
      </w:r>
      <w:r w:rsidR="009317EB">
        <w:rPr>
          <w:rFonts w:ascii="Helvetica" w:hAnsi="Helvetica" w:cs="Helvetica"/>
          <w:b/>
          <w:sz w:val="20"/>
          <w:szCs w:val="20"/>
        </w:rPr>
        <w:t xml:space="preserve">November </w:t>
      </w:r>
      <w:r w:rsidR="00602AB6">
        <w:rPr>
          <w:rFonts w:ascii="Helvetica" w:hAnsi="Helvetica" w:cs="Helvetica"/>
          <w:b/>
          <w:sz w:val="20"/>
          <w:szCs w:val="20"/>
        </w:rPr>
        <w:t>22</w:t>
      </w:r>
      <w:bookmarkStart w:id="0" w:name="_GoBack"/>
      <w:bookmarkEnd w:id="0"/>
      <w:r w:rsidR="00CD1B66" w:rsidRPr="009F0082">
        <w:rPr>
          <w:rFonts w:ascii="Helvetica" w:hAnsi="Helvetica" w:cs="Helvetica"/>
          <w:b/>
          <w:sz w:val="20"/>
          <w:szCs w:val="20"/>
        </w:rPr>
        <w:t xml:space="preserve">, </w:t>
      </w:r>
      <w:r w:rsidR="00471249">
        <w:rPr>
          <w:rFonts w:ascii="Helvetica" w:hAnsi="Helvetica" w:cs="Helvetica"/>
          <w:b/>
          <w:sz w:val="20"/>
          <w:szCs w:val="20"/>
        </w:rPr>
        <w:t>2019</w:t>
      </w:r>
      <w:r w:rsidR="00CD1B66">
        <w:rPr>
          <w:rFonts w:ascii="Helvetica" w:hAnsi="Helvetica" w:cs="Helvetica"/>
          <w:sz w:val="20"/>
          <w:szCs w:val="20"/>
        </w:rPr>
        <w:t xml:space="preserve">. </w:t>
      </w:r>
      <w:r w:rsidR="00727B90" w:rsidRPr="00FD2A7F">
        <w:rPr>
          <w:rFonts w:ascii="Helvetica" w:hAnsi="Helvetica" w:cs="Helvetica"/>
          <w:sz w:val="20"/>
          <w:szCs w:val="20"/>
        </w:rPr>
        <w:t>Do not attach resumes.</w:t>
      </w:r>
      <w:r w:rsidR="00727B90">
        <w:rPr>
          <w:rFonts w:ascii="Helvetica" w:hAnsi="Helvetica" w:cs="Helvetica"/>
          <w:sz w:val="20"/>
          <w:szCs w:val="20"/>
        </w:rPr>
        <w:t xml:space="preserve"> </w:t>
      </w:r>
      <w:r w:rsidR="00CD1B66">
        <w:rPr>
          <w:rFonts w:ascii="Helvetica" w:hAnsi="Helvetica" w:cs="Helvetica"/>
          <w:sz w:val="20"/>
          <w:szCs w:val="20"/>
        </w:rPr>
        <w:t xml:space="preserve">Late nominations will not be considered.  </w:t>
      </w:r>
    </w:p>
    <w:p w14:paraId="76B78486" w14:textId="7963EF67" w:rsidR="009F0082" w:rsidRDefault="009F0082" w:rsidP="009F0082">
      <w:pPr>
        <w:spacing w:after="0" w:line="360" w:lineRule="auto"/>
        <w:rPr>
          <w:rFonts w:ascii="Helvetica" w:hAnsi="Helvetica" w:cs="Helvetica"/>
          <w:sz w:val="20"/>
          <w:szCs w:val="20"/>
        </w:rPr>
      </w:pPr>
    </w:p>
    <w:p w14:paraId="09E443D3" w14:textId="15BD1C37" w:rsidR="009F0082" w:rsidRPr="00FD2A7F" w:rsidRDefault="009F0082" w:rsidP="009F0082">
      <w:pPr>
        <w:spacing w:after="0" w:line="36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For questions, please send</w:t>
      </w:r>
      <w:r w:rsidR="00932B28">
        <w:rPr>
          <w:rFonts w:ascii="Helvetica" w:hAnsi="Helvetica" w:cs="Helvetica"/>
          <w:sz w:val="20"/>
          <w:szCs w:val="20"/>
        </w:rPr>
        <w:t xml:space="preserve"> an</w:t>
      </w:r>
      <w:r>
        <w:rPr>
          <w:rFonts w:ascii="Helvetica" w:hAnsi="Helvetica" w:cs="Helvetica"/>
          <w:sz w:val="20"/>
          <w:szCs w:val="20"/>
        </w:rPr>
        <w:t xml:space="preserve"> email to</w:t>
      </w:r>
      <w:r w:rsidR="00932B28">
        <w:rPr>
          <w:rFonts w:ascii="Helvetica" w:hAnsi="Helvetica" w:cs="Helvetica"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 xml:space="preserve"> </w:t>
      </w:r>
      <w:hyperlink r:id="rId12" w:history="1">
        <w:r w:rsidRPr="00B95650">
          <w:rPr>
            <w:rStyle w:val="Hyperlink"/>
            <w:rFonts w:ascii="Helvetica" w:hAnsi="Helvetica" w:cs="Helvetica"/>
            <w:sz w:val="20"/>
            <w:szCs w:val="20"/>
          </w:rPr>
          <w:t>events@nclug.com</w:t>
        </w:r>
      </w:hyperlink>
      <w:r>
        <w:rPr>
          <w:rFonts w:ascii="Helvetica" w:hAnsi="Helvetica" w:cs="Helvetica"/>
          <w:sz w:val="20"/>
          <w:szCs w:val="20"/>
        </w:rPr>
        <w:t xml:space="preserve"> </w:t>
      </w:r>
      <w:r w:rsidR="0078126F">
        <w:rPr>
          <w:rFonts w:ascii="Helvetica" w:hAnsi="Helvetica" w:cs="Helvetica"/>
          <w:sz w:val="20"/>
          <w:szCs w:val="20"/>
        </w:rPr>
        <w:t xml:space="preserve">with </w:t>
      </w:r>
      <w:r w:rsidR="00B34394">
        <w:rPr>
          <w:rFonts w:ascii="Helvetica" w:hAnsi="Helvetica" w:cs="Helvetica"/>
          <w:sz w:val="20"/>
          <w:szCs w:val="20"/>
        </w:rPr>
        <w:t>“</w:t>
      </w:r>
      <w:r w:rsidR="00471249">
        <w:rPr>
          <w:rFonts w:ascii="Helvetica" w:hAnsi="Helvetica" w:cs="Helvetica"/>
          <w:sz w:val="20"/>
          <w:szCs w:val="20"/>
        </w:rPr>
        <w:t>2019</w:t>
      </w:r>
      <w:r w:rsidR="00B34394">
        <w:rPr>
          <w:rFonts w:ascii="Helvetica" w:hAnsi="Helvetica" w:cs="Helvetica"/>
          <w:sz w:val="20"/>
          <w:szCs w:val="20"/>
        </w:rPr>
        <w:t xml:space="preserve"> NCLUG Awards” in the subject line </w:t>
      </w:r>
      <w:r>
        <w:rPr>
          <w:rFonts w:ascii="Helvetica" w:hAnsi="Helvetica" w:cs="Helvetica"/>
          <w:sz w:val="20"/>
          <w:szCs w:val="20"/>
        </w:rPr>
        <w:t xml:space="preserve">or call Paddy Jordan at 919-629-2141. </w:t>
      </w:r>
    </w:p>
    <w:sectPr w:rsidR="009F0082" w:rsidRPr="00FD2A7F" w:rsidSect="009F0082">
      <w:head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00E279" w14:textId="77777777" w:rsidR="00B85F59" w:rsidRDefault="00B85F59" w:rsidP="009F0082">
      <w:pPr>
        <w:spacing w:after="0" w:line="240" w:lineRule="auto"/>
      </w:pPr>
      <w:r>
        <w:separator/>
      </w:r>
    </w:p>
  </w:endnote>
  <w:endnote w:type="continuationSeparator" w:id="0">
    <w:p w14:paraId="739F22C8" w14:textId="77777777" w:rsidR="00B85F59" w:rsidRDefault="00B85F59" w:rsidP="009F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31DA1" w14:textId="77777777" w:rsidR="00B85F59" w:rsidRDefault="00B85F59" w:rsidP="009F0082">
      <w:pPr>
        <w:spacing w:after="0" w:line="240" w:lineRule="auto"/>
      </w:pPr>
      <w:r>
        <w:separator/>
      </w:r>
    </w:p>
  </w:footnote>
  <w:footnote w:type="continuationSeparator" w:id="0">
    <w:p w14:paraId="69AED9D4" w14:textId="77777777" w:rsidR="00B85F59" w:rsidRDefault="00B85F59" w:rsidP="009F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35CB" w14:textId="7546B3D4" w:rsidR="009F0082" w:rsidRDefault="009F0082" w:rsidP="009F0082">
    <w:pPr>
      <w:pStyle w:val="Header"/>
      <w:jc w:val="right"/>
    </w:pPr>
    <w:r>
      <w:rPr>
        <w:noProof/>
      </w:rPr>
      <w:drawing>
        <wp:inline distT="0" distB="0" distL="0" distR="0" wp14:anchorId="346DD0CA" wp14:editId="3793E03D">
          <wp:extent cx="1099038" cy="854806"/>
          <wp:effectExtent l="0" t="0" r="6350" b="2540"/>
          <wp:docPr id="6" name="Picture 6" descr="I:\BE User Group\Logos\NCLUG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BE User Group\Logos\NCLUG Logo -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308" cy="881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36D1"/>
    <w:multiLevelType w:val="multilevel"/>
    <w:tmpl w:val="827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06679A"/>
    <w:multiLevelType w:val="multilevel"/>
    <w:tmpl w:val="A112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17"/>
    <w:rsid w:val="000405B1"/>
    <w:rsid w:val="000C4D55"/>
    <w:rsid w:val="00175241"/>
    <w:rsid w:val="002166B4"/>
    <w:rsid w:val="00242F51"/>
    <w:rsid w:val="003326C3"/>
    <w:rsid w:val="00385B7B"/>
    <w:rsid w:val="003D0F24"/>
    <w:rsid w:val="00471249"/>
    <w:rsid w:val="00497410"/>
    <w:rsid w:val="00520F1B"/>
    <w:rsid w:val="00564D03"/>
    <w:rsid w:val="00571A4C"/>
    <w:rsid w:val="00602AB6"/>
    <w:rsid w:val="00706247"/>
    <w:rsid w:val="00727B90"/>
    <w:rsid w:val="0078126F"/>
    <w:rsid w:val="007A079A"/>
    <w:rsid w:val="007D346C"/>
    <w:rsid w:val="007F504C"/>
    <w:rsid w:val="00874B4E"/>
    <w:rsid w:val="009317EB"/>
    <w:rsid w:val="00932B28"/>
    <w:rsid w:val="0094115B"/>
    <w:rsid w:val="009F0082"/>
    <w:rsid w:val="009F6D29"/>
    <w:rsid w:val="00A2238A"/>
    <w:rsid w:val="00A87DA5"/>
    <w:rsid w:val="00AC3D53"/>
    <w:rsid w:val="00B34394"/>
    <w:rsid w:val="00B85F59"/>
    <w:rsid w:val="00B93E4F"/>
    <w:rsid w:val="00BA4A52"/>
    <w:rsid w:val="00BA4E8E"/>
    <w:rsid w:val="00BB54DD"/>
    <w:rsid w:val="00C0278E"/>
    <w:rsid w:val="00C70110"/>
    <w:rsid w:val="00CA7EC4"/>
    <w:rsid w:val="00CD1B66"/>
    <w:rsid w:val="00D07557"/>
    <w:rsid w:val="00D07A32"/>
    <w:rsid w:val="00D72E17"/>
    <w:rsid w:val="00DA5654"/>
    <w:rsid w:val="00F5775E"/>
    <w:rsid w:val="00F634E7"/>
    <w:rsid w:val="00F6641E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61DF1"/>
  <w15:chartTrackingRefBased/>
  <w15:docId w15:val="{2B057708-89AF-402A-9162-0A4F30C1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38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DA5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6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82"/>
  </w:style>
  <w:style w:type="paragraph" w:styleId="Footer">
    <w:name w:val="footer"/>
    <w:basedOn w:val="Normal"/>
    <w:link w:val="FooterChar"/>
    <w:uiPriority w:val="99"/>
    <w:unhideWhenUsed/>
    <w:rsid w:val="009F0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82"/>
  </w:style>
  <w:style w:type="character" w:styleId="CommentReference">
    <w:name w:val="annotation reference"/>
    <w:basedOn w:val="DefaultParagraphFont"/>
    <w:uiPriority w:val="99"/>
    <w:semiHidden/>
    <w:unhideWhenUsed/>
    <w:rsid w:val="007D34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4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4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4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nclug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ents@nclu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ts@nclug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nclu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FCFF9-C762-4338-AD47-EB22BE60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Paddy</dc:creator>
  <cp:keywords/>
  <dc:description/>
  <cp:lastModifiedBy>Jordan, Paddy</cp:lastModifiedBy>
  <cp:revision>11</cp:revision>
  <cp:lastPrinted>2018-10-19T14:01:00Z</cp:lastPrinted>
  <dcterms:created xsi:type="dcterms:W3CDTF">2018-10-18T14:45:00Z</dcterms:created>
  <dcterms:modified xsi:type="dcterms:W3CDTF">2019-10-25T13:31:00Z</dcterms:modified>
</cp:coreProperties>
</file>